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3647089F" w14:textId="0A57DBE4" w:rsidR="00436107" w:rsidRPr="00436107" w:rsidRDefault="00436107" w:rsidP="00436107">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087F9B" w:rsidRPr="005B4C45">
        <w:rPr>
          <w:rFonts w:eastAsia="Calibri"/>
          <w:b/>
          <w:color w:val="000000"/>
          <w:sz w:val="28"/>
          <w:szCs w:val="28"/>
          <w:lang w:eastAsia="en-US"/>
        </w:rPr>
        <w:t xml:space="preserve">Dostawa olejów i koncentratów emulgujących do sporządzania cieczy hydraulicznych dla Oddziałów Polskiej Grupy Górniczej S.A. </w:t>
      </w:r>
      <w:r w:rsidR="00087F9B">
        <w:rPr>
          <w:rFonts w:eastAsia="Calibri"/>
          <w:b/>
          <w:color w:val="000000"/>
          <w:sz w:val="28"/>
          <w:szCs w:val="28"/>
          <w:lang w:eastAsia="en-US"/>
        </w:rPr>
        <w:br/>
      </w:r>
      <w:r w:rsidR="00087F9B" w:rsidRPr="005B4C45">
        <w:rPr>
          <w:rFonts w:eastAsia="Calibri"/>
          <w:b/>
          <w:color w:val="000000"/>
          <w:sz w:val="28"/>
          <w:szCs w:val="28"/>
          <w:lang w:eastAsia="en-US"/>
        </w:rPr>
        <w:t>- nr grupy 246-4</w:t>
      </w:r>
    </w:p>
    <w:p w14:paraId="5E228557" w14:textId="57CDE82D"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087F9B">
        <w:rPr>
          <w:rFonts w:eastAsia="Calibri"/>
          <w:b/>
          <w:color w:val="000000"/>
          <w:sz w:val="28"/>
          <w:szCs w:val="28"/>
          <w:lang w:eastAsia="en-US"/>
        </w:rPr>
        <w:t>702600452</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70FEDB08"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ED4FBD">
              <w:rPr>
                <w:noProof/>
                <w:webHidden/>
              </w:rPr>
              <w:t>3</w:t>
            </w:r>
            <w:r w:rsidR="00B625CB">
              <w:rPr>
                <w:noProof/>
                <w:webHidden/>
              </w:rPr>
              <w:fldChar w:fldCharType="end"/>
            </w:r>
          </w:hyperlink>
        </w:p>
        <w:p w14:paraId="67083375" w14:textId="76404F10" w:rsidR="00B625CB" w:rsidRDefault="00B625CB" w:rsidP="00357145">
          <w:pPr>
            <w:pStyle w:val="Spistreci1"/>
            <w:rPr>
              <w:rFonts w:asciiTheme="minorHAnsi" w:eastAsiaTheme="minorEastAsia" w:hAnsiTheme="minorHAnsi" w:cstheme="minorBidi"/>
              <w:noProof/>
              <w:sz w:val="22"/>
              <w:szCs w:val="22"/>
            </w:rPr>
          </w:pPr>
          <w:hyperlink w:anchor="_Toc122422621" w:history="1">
            <w:r w:rsidRPr="005B2D50">
              <w:rPr>
                <w:rStyle w:val="Hipercze"/>
                <w:noProof/>
              </w:rPr>
              <w:t>Część II. Postępowanie.</w:t>
            </w:r>
            <w:r>
              <w:rPr>
                <w:noProof/>
                <w:webHidden/>
              </w:rPr>
              <w:tab/>
            </w:r>
            <w:r>
              <w:rPr>
                <w:noProof/>
                <w:webHidden/>
              </w:rPr>
              <w:fldChar w:fldCharType="begin"/>
            </w:r>
            <w:r>
              <w:rPr>
                <w:noProof/>
                <w:webHidden/>
              </w:rPr>
              <w:instrText xml:space="preserve"> PAGEREF _Toc122422621 \h </w:instrText>
            </w:r>
            <w:r>
              <w:rPr>
                <w:noProof/>
                <w:webHidden/>
              </w:rPr>
            </w:r>
            <w:r>
              <w:rPr>
                <w:noProof/>
                <w:webHidden/>
              </w:rPr>
              <w:fldChar w:fldCharType="separate"/>
            </w:r>
            <w:r w:rsidR="00ED4FBD">
              <w:rPr>
                <w:noProof/>
                <w:webHidden/>
              </w:rPr>
              <w:t>3</w:t>
            </w:r>
            <w:r>
              <w:rPr>
                <w:noProof/>
                <w:webHidden/>
              </w:rPr>
              <w:fldChar w:fldCharType="end"/>
            </w:r>
          </w:hyperlink>
        </w:p>
        <w:p w14:paraId="40AAFB53" w14:textId="7B02697D" w:rsidR="00B625CB" w:rsidRDefault="00B625CB" w:rsidP="00357145">
          <w:pPr>
            <w:pStyle w:val="Spistreci1"/>
            <w:rPr>
              <w:rFonts w:asciiTheme="minorHAnsi" w:eastAsiaTheme="minorEastAsia" w:hAnsiTheme="minorHAnsi" w:cstheme="minorBidi"/>
              <w:noProof/>
              <w:sz w:val="22"/>
              <w:szCs w:val="22"/>
            </w:rPr>
          </w:pPr>
          <w:hyperlink w:anchor="_Toc122422622" w:history="1">
            <w:r w:rsidRPr="005B2D50">
              <w:rPr>
                <w:rStyle w:val="Hipercze"/>
                <w:noProof/>
              </w:rPr>
              <w:t>Część III. Przedmiot zamówienia.</w:t>
            </w:r>
            <w:r>
              <w:rPr>
                <w:noProof/>
                <w:webHidden/>
              </w:rPr>
              <w:tab/>
            </w:r>
            <w:r>
              <w:rPr>
                <w:noProof/>
                <w:webHidden/>
              </w:rPr>
              <w:fldChar w:fldCharType="begin"/>
            </w:r>
            <w:r>
              <w:rPr>
                <w:noProof/>
                <w:webHidden/>
              </w:rPr>
              <w:instrText xml:space="preserve"> PAGEREF _Toc122422622 \h </w:instrText>
            </w:r>
            <w:r>
              <w:rPr>
                <w:noProof/>
                <w:webHidden/>
              </w:rPr>
            </w:r>
            <w:r>
              <w:rPr>
                <w:noProof/>
                <w:webHidden/>
              </w:rPr>
              <w:fldChar w:fldCharType="separate"/>
            </w:r>
            <w:r w:rsidR="00ED4FBD">
              <w:rPr>
                <w:noProof/>
                <w:webHidden/>
              </w:rPr>
              <w:t>3</w:t>
            </w:r>
            <w:r>
              <w:rPr>
                <w:noProof/>
                <w:webHidden/>
              </w:rPr>
              <w:fldChar w:fldCharType="end"/>
            </w:r>
          </w:hyperlink>
        </w:p>
        <w:p w14:paraId="7A788799" w14:textId="5EDF5878" w:rsidR="00B625CB" w:rsidRDefault="00B625CB" w:rsidP="00357145">
          <w:pPr>
            <w:pStyle w:val="Spistreci1"/>
            <w:rPr>
              <w:rFonts w:asciiTheme="minorHAnsi" w:eastAsiaTheme="minorEastAsia" w:hAnsiTheme="minorHAnsi" w:cstheme="minorBidi"/>
              <w:noProof/>
              <w:sz w:val="22"/>
              <w:szCs w:val="22"/>
            </w:rPr>
          </w:pPr>
          <w:hyperlink w:anchor="_Toc122422623" w:history="1">
            <w:r w:rsidRPr="005B2D50">
              <w:rPr>
                <w:rStyle w:val="Hipercze"/>
                <w:noProof/>
              </w:rPr>
              <w:t>Część IV. Oferty częściowe.</w:t>
            </w:r>
            <w:r>
              <w:rPr>
                <w:noProof/>
                <w:webHidden/>
              </w:rPr>
              <w:tab/>
            </w:r>
            <w:r>
              <w:rPr>
                <w:noProof/>
                <w:webHidden/>
              </w:rPr>
              <w:fldChar w:fldCharType="begin"/>
            </w:r>
            <w:r>
              <w:rPr>
                <w:noProof/>
                <w:webHidden/>
              </w:rPr>
              <w:instrText xml:space="preserve"> PAGEREF _Toc122422623 \h </w:instrText>
            </w:r>
            <w:r>
              <w:rPr>
                <w:noProof/>
                <w:webHidden/>
              </w:rPr>
            </w:r>
            <w:r>
              <w:rPr>
                <w:noProof/>
                <w:webHidden/>
              </w:rPr>
              <w:fldChar w:fldCharType="separate"/>
            </w:r>
            <w:r w:rsidR="00ED4FBD">
              <w:rPr>
                <w:noProof/>
                <w:webHidden/>
              </w:rPr>
              <w:t>4</w:t>
            </w:r>
            <w:r>
              <w:rPr>
                <w:noProof/>
                <w:webHidden/>
              </w:rPr>
              <w:fldChar w:fldCharType="end"/>
            </w:r>
          </w:hyperlink>
        </w:p>
        <w:p w14:paraId="7CF700B9" w14:textId="126E0B0F" w:rsidR="00B625CB" w:rsidRDefault="00B625CB" w:rsidP="00357145">
          <w:pPr>
            <w:pStyle w:val="Spistreci1"/>
            <w:rPr>
              <w:rFonts w:asciiTheme="minorHAnsi" w:eastAsiaTheme="minorEastAsia" w:hAnsiTheme="minorHAnsi" w:cstheme="minorBidi"/>
              <w:noProof/>
              <w:sz w:val="22"/>
              <w:szCs w:val="22"/>
            </w:rPr>
          </w:pPr>
          <w:hyperlink w:anchor="_Toc122422624" w:history="1">
            <w:r w:rsidRPr="005B2D50">
              <w:rPr>
                <w:rStyle w:val="Hipercze"/>
                <w:noProof/>
              </w:rPr>
              <w:t>Część V. Kwalifikacja podmiotowa wykonawców.</w:t>
            </w:r>
            <w:r>
              <w:rPr>
                <w:noProof/>
                <w:webHidden/>
              </w:rPr>
              <w:tab/>
            </w:r>
            <w:r>
              <w:rPr>
                <w:noProof/>
                <w:webHidden/>
              </w:rPr>
              <w:fldChar w:fldCharType="begin"/>
            </w:r>
            <w:r>
              <w:rPr>
                <w:noProof/>
                <w:webHidden/>
              </w:rPr>
              <w:instrText xml:space="preserve"> PAGEREF _Toc122422624 \h </w:instrText>
            </w:r>
            <w:r>
              <w:rPr>
                <w:noProof/>
                <w:webHidden/>
              </w:rPr>
            </w:r>
            <w:r>
              <w:rPr>
                <w:noProof/>
                <w:webHidden/>
              </w:rPr>
              <w:fldChar w:fldCharType="separate"/>
            </w:r>
            <w:r w:rsidR="00ED4FBD">
              <w:rPr>
                <w:noProof/>
                <w:webHidden/>
              </w:rPr>
              <w:t>4</w:t>
            </w:r>
            <w:r>
              <w:rPr>
                <w:noProof/>
                <w:webHidden/>
              </w:rPr>
              <w:fldChar w:fldCharType="end"/>
            </w:r>
          </w:hyperlink>
        </w:p>
        <w:p w14:paraId="2AE3BB0F" w14:textId="153AA9D0" w:rsidR="00B625CB" w:rsidRDefault="00B625CB" w:rsidP="00357145">
          <w:pPr>
            <w:pStyle w:val="Spistreci1"/>
            <w:rPr>
              <w:rFonts w:asciiTheme="minorHAnsi" w:eastAsiaTheme="minorEastAsia" w:hAnsiTheme="minorHAnsi" w:cstheme="minorBidi"/>
              <w:noProof/>
              <w:sz w:val="22"/>
              <w:szCs w:val="22"/>
            </w:rPr>
          </w:pPr>
          <w:hyperlink w:anchor="_Toc122422625" w:history="1">
            <w:r w:rsidRPr="005B2D5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_Toc122422625 \h </w:instrText>
            </w:r>
            <w:r>
              <w:rPr>
                <w:noProof/>
                <w:webHidden/>
              </w:rPr>
            </w:r>
            <w:r>
              <w:rPr>
                <w:noProof/>
                <w:webHidden/>
              </w:rPr>
              <w:fldChar w:fldCharType="separate"/>
            </w:r>
            <w:r w:rsidR="00ED4FBD">
              <w:rPr>
                <w:noProof/>
                <w:webHidden/>
              </w:rPr>
              <w:t>4</w:t>
            </w:r>
            <w:r>
              <w:rPr>
                <w:noProof/>
                <w:webHidden/>
              </w:rPr>
              <w:fldChar w:fldCharType="end"/>
            </w:r>
          </w:hyperlink>
        </w:p>
        <w:p w14:paraId="7D8C000B" w14:textId="0F64945E" w:rsidR="00B625CB" w:rsidRDefault="00B625CB" w:rsidP="00357145">
          <w:pPr>
            <w:pStyle w:val="Spistreci1"/>
            <w:rPr>
              <w:rFonts w:asciiTheme="minorHAnsi" w:eastAsiaTheme="minorEastAsia" w:hAnsiTheme="minorHAnsi" w:cstheme="minorBidi"/>
              <w:noProof/>
              <w:sz w:val="22"/>
              <w:szCs w:val="22"/>
            </w:rPr>
          </w:pPr>
          <w:hyperlink w:anchor="_Toc122422626" w:history="1">
            <w:r w:rsidRPr="005B2D50">
              <w:rPr>
                <w:rStyle w:val="Hipercze"/>
                <w:noProof/>
              </w:rPr>
              <w:t>Część VII. Udostępnienie zasobów.</w:t>
            </w:r>
            <w:r>
              <w:rPr>
                <w:noProof/>
                <w:webHidden/>
              </w:rPr>
              <w:tab/>
            </w:r>
            <w:r>
              <w:rPr>
                <w:noProof/>
                <w:webHidden/>
              </w:rPr>
              <w:fldChar w:fldCharType="begin"/>
            </w:r>
            <w:r>
              <w:rPr>
                <w:noProof/>
                <w:webHidden/>
              </w:rPr>
              <w:instrText xml:space="preserve"> PAGEREF _Toc122422626 \h </w:instrText>
            </w:r>
            <w:r>
              <w:rPr>
                <w:noProof/>
                <w:webHidden/>
              </w:rPr>
            </w:r>
            <w:r>
              <w:rPr>
                <w:noProof/>
                <w:webHidden/>
              </w:rPr>
              <w:fldChar w:fldCharType="separate"/>
            </w:r>
            <w:r w:rsidR="00ED4FBD">
              <w:rPr>
                <w:noProof/>
                <w:webHidden/>
              </w:rPr>
              <w:t>5</w:t>
            </w:r>
            <w:r>
              <w:rPr>
                <w:noProof/>
                <w:webHidden/>
              </w:rPr>
              <w:fldChar w:fldCharType="end"/>
            </w:r>
          </w:hyperlink>
        </w:p>
        <w:p w14:paraId="7EEA9EC7" w14:textId="30766A5C" w:rsidR="00B625CB" w:rsidRDefault="00B625CB" w:rsidP="00357145">
          <w:pPr>
            <w:pStyle w:val="Spistreci1"/>
            <w:rPr>
              <w:rFonts w:asciiTheme="minorHAnsi" w:eastAsiaTheme="minorEastAsia" w:hAnsiTheme="minorHAnsi" w:cstheme="minorBidi"/>
              <w:noProof/>
              <w:sz w:val="22"/>
              <w:szCs w:val="22"/>
            </w:rPr>
          </w:pPr>
          <w:hyperlink w:anchor="_Toc122422627" w:history="1">
            <w:r w:rsidRPr="005B2D50">
              <w:rPr>
                <w:rStyle w:val="Hipercze"/>
                <w:noProof/>
              </w:rPr>
              <w:t>Część VIII. JEDZ. Podmiotowe środki dowodowe.</w:t>
            </w:r>
            <w:r>
              <w:rPr>
                <w:noProof/>
                <w:webHidden/>
              </w:rPr>
              <w:tab/>
            </w:r>
            <w:r>
              <w:rPr>
                <w:noProof/>
                <w:webHidden/>
              </w:rPr>
              <w:fldChar w:fldCharType="begin"/>
            </w:r>
            <w:r>
              <w:rPr>
                <w:noProof/>
                <w:webHidden/>
              </w:rPr>
              <w:instrText xml:space="preserve"> PAGEREF _Toc122422627 \h </w:instrText>
            </w:r>
            <w:r>
              <w:rPr>
                <w:noProof/>
                <w:webHidden/>
              </w:rPr>
            </w:r>
            <w:r>
              <w:rPr>
                <w:noProof/>
                <w:webHidden/>
              </w:rPr>
              <w:fldChar w:fldCharType="separate"/>
            </w:r>
            <w:r w:rsidR="00ED4FBD">
              <w:rPr>
                <w:noProof/>
                <w:webHidden/>
              </w:rPr>
              <w:t>5</w:t>
            </w:r>
            <w:r>
              <w:rPr>
                <w:noProof/>
                <w:webHidden/>
              </w:rPr>
              <w:fldChar w:fldCharType="end"/>
            </w:r>
          </w:hyperlink>
        </w:p>
        <w:p w14:paraId="09DA3102" w14:textId="74EF8701" w:rsidR="00B625CB" w:rsidRDefault="00B625CB" w:rsidP="00357145">
          <w:pPr>
            <w:pStyle w:val="Spistreci1"/>
            <w:rPr>
              <w:rFonts w:asciiTheme="minorHAnsi" w:eastAsiaTheme="minorEastAsia" w:hAnsiTheme="minorHAnsi" w:cstheme="minorBidi"/>
              <w:noProof/>
              <w:sz w:val="22"/>
              <w:szCs w:val="22"/>
            </w:rPr>
          </w:pPr>
          <w:hyperlink w:anchor="_Toc122422628" w:history="1">
            <w:r w:rsidRPr="005B2D5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_Toc122422628 \h </w:instrText>
            </w:r>
            <w:r>
              <w:rPr>
                <w:noProof/>
                <w:webHidden/>
              </w:rPr>
            </w:r>
            <w:r>
              <w:rPr>
                <w:noProof/>
                <w:webHidden/>
              </w:rPr>
              <w:fldChar w:fldCharType="separate"/>
            </w:r>
            <w:r w:rsidR="00ED4FBD">
              <w:rPr>
                <w:noProof/>
                <w:webHidden/>
              </w:rPr>
              <w:t>7</w:t>
            </w:r>
            <w:r>
              <w:rPr>
                <w:noProof/>
                <w:webHidden/>
              </w:rPr>
              <w:fldChar w:fldCharType="end"/>
            </w:r>
          </w:hyperlink>
        </w:p>
        <w:p w14:paraId="1296BED2" w14:textId="3FDF5527" w:rsidR="00B625CB" w:rsidRDefault="00B625CB" w:rsidP="00357145">
          <w:pPr>
            <w:pStyle w:val="Spistreci1"/>
            <w:rPr>
              <w:rFonts w:asciiTheme="minorHAnsi" w:eastAsiaTheme="minorEastAsia" w:hAnsiTheme="minorHAnsi" w:cstheme="minorBidi"/>
              <w:noProof/>
              <w:sz w:val="22"/>
              <w:szCs w:val="22"/>
            </w:rPr>
          </w:pPr>
          <w:hyperlink w:anchor="_Toc122422629" w:history="1">
            <w:r w:rsidRPr="005B2D50">
              <w:rPr>
                <w:rStyle w:val="Hipercze"/>
                <w:noProof/>
              </w:rPr>
              <w:t>Część X. Wadium.</w:t>
            </w:r>
            <w:r>
              <w:rPr>
                <w:noProof/>
                <w:webHidden/>
              </w:rPr>
              <w:tab/>
            </w:r>
            <w:r>
              <w:rPr>
                <w:noProof/>
                <w:webHidden/>
              </w:rPr>
              <w:fldChar w:fldCharType="begin"/>
            </w:r>
            <w:r>
              <w:rPr>
                <w:noProof/>
                <w:webHidden/>
              </w:rPr>
              <w:instrText xml:space="preserve"> PAGEREF _Toc122422629 \h </w:instrText>
            </w:r>
            <w:r>
              <w:rPr>
                <w:noProof/>
                <w:webHidden/>
              </w:rPr>
            </w:r>
            <w:r>
              <w:rPr>
                <w:noProof/>
                <w:webHidden/>
              </w:rPr>
              <w:fldChar w:fldCharType="separate"/>
            </w:r>
            <w:r w:rsidR="00ED4FBD">
              <w:rPr>
                <w:noProof/>
                <w:webHidden/>
              </w:rPr>
              <w:t>8</w:t>
            </w:r>
            <w:r>
              <w:rPr>
                <w:noProof/>
                <w:webHidden/>
              </w:rPr>
              <w:fldChar w:fldCharType="end"/>
            </w:r>
          </w:hyperlink>
        </w:p>
        <w:p w14:paraId="3C232E65" w14:textId="2ADA1FD7" w:rsidR="00B625CB" w:rsidRDefault="00B625CB" w:rsidP="00357145">
          <w:pPr>
            <w:pStyle w:val="Spistreci1"/>
            <w:rPr>
              <w:rFonts w:asciiTheme="minorHAnsi" w:eastAsiaTheme="minorEastAsia" w:hAnsiTheme="minorHAnsi" w:cstheme="minorBidi"/>
              <w:noProof/>
              <w:sz w:val="22"/>
              <w:szCs w:val="22"/>
            </w:rPr>
          </w:pPr>
          <w:hyperlink w:anchor="_Toc122422630" w:history="1">
            <w:r w:rsidRPr="005B2D50">
              <w:rPr>
                <w:rStyle w:val="Hipercze"/>
                <w:noProof/>
              </w:rPr>
              <w:t>Część XI. Opis sposobu przygotowania oferty.</w:t>
            </w:r>
            <w:r>
              <w:rPr>
                <w:noProof/>
                <w:webHidden/>
              </w:rPr>
              <w:tab/>
            </w:r>
            <w:r>
              <w:rPr>
                <w:noProof/>
                <w:webHidden/>
              </w:rPr>
              <w:fldChar w:fldCharType="begin"/>
            </w:r>
            <w:r>
              <w:rPr>
                <w:noProof/>
                <w:webHidden/>
              </w:rPr>
              <w:instrText xml:space="preserve"> PAGEREF _Toc122422630 \h </w:instrText>
            </w:r>
            <w:r>
              <w:rPr>
                <w:noProof/>
                <w:webHidden/>
              </w:rPr>
            </w:r>
            <w:r>
              <w:rPr>
                <w:noProof/>
                <w:webHidden/>
              </w:rPr>
              <w:fldChar w:fldCharType="separate"/>
            </w:r>
            <w:r w:rsidR="00ED4FBD">
              <w:rPr>
                <w:noProof/>
                <w:webHidden/>
              </w:rPr>
              <w:t>9</w:t>
            </w:r>
            <w:r>
              <w:rPr>
                <w:noProof/>
                <w:webHidden/>
              </w:rPr>
              <w:fldChar w:fldCharType="end"/>
            </w:r>
          </w:hyperlink>
        </w:p>
        <w:p w14:paraId="2CB7A3B2" w14:textId="769E033A" w:rsidR="00B625CB" w:rsidRDefault="00B625CB" w:rsidP="00357145">
          <w:pPr>
            <w:pStyle w:val="Spistreci1"/>
            <w:rPr>
              <w:rFonts w:asciiTheme="minorHAnsi" w:eastAsiaTheme="minorEastAsia" w:hAnsiTheme="minorHAnsi" w:cstheme="minorBidi"/>
              <w:noProof/>
              <w:sz w:val="22"/>
              <w:szCs w:val="22"/>
            </w:rPr>
          </w:pPr>
          <w:hyperlink w:anchor="_Toc122422631" w:history="1">
            <w:r w:rsidRPr="005B2D5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_Toc122422631 \h </w:instrText>
            </w:r>
            <w:r>
              <w:rPr>
                <w:noProof/>
                <w:webHidden/>
              </w:rPr>
            </w:r>
            <w:r>
              <w:rPr>
                <w:noProof/>
                <w:webHidden/>
              </w:rPr>
              <w:fldChar w:fldCharType="separate"/>
            </w:r>
            <w:r w:rsidR="00ED4FBD">
              <w:rPr>
                <w:noProof/>
                <w:webHidden/>
              </w:rPr>
              <w:t>10</w:t>
            </w:r>
            <w:r>
              <w:rPr>
                <w:noProof/>
                <w:webHidden/>
              </w:rPr>
              <w:fldChar w:fldCharType="end"/>
            </w:r>
          </w:hyperlink>
        </w:p>
        <w:p w14:paraId="1C0FB6B0" w14:textId="2F19131D" w:rsidR="00B625CB" w:rsidRDefault="00B625CB" w:rsidP="00357145">
          <w:pPr>
            <w:pStyle w:val="Spistreci1"/>
            <w:rPr>
              <w:rFonts w:asciiTheme="minorHAnsi" w:eastAsiaTheme="minorEastAsia" w:hAnsiTheme="minorHAnsi" w:cstheme="minorBidi"/>
              <w:noProof/>
              <w:sz w:val="22"/>
              <w:szCs w:val="22"/>
            </w:rPr>
          </w:pPr>
          <w:hyperlink w:anchor="_Toc122422632" w:history="1">
            <w:r w:rsidRPr="005B2D5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_Toc122422632 \h </w:instrText>
            </w:r>
            <w:r>
              <w:rPr>
                <w:noProof/>
                <w:webHidden/>
              </w:rPr>
            </w:r>
            <w:r>
              <w:rPr>
                <w:noProof/>
                <w:webHidden/>
              </w:rPr>
              <w:fldChar w:fldCharType="separate"/>
            </w:r>
            <w:r w:rsidR="00ED4FBD">
              <w:rPr>
                <w:noProof/>
                <w:webHidden/>
              </w:rPr>
              <w:t>11</w:t>
            </w:r>
            <w:r>
              <w:rPr>
                <w:noProof/>
                <w:webHidden/>
              </w:rPr>
              <w:fldChar w:fldCharType="end"/>
            </w:r>
          </w:hyperlink>
        </w:p>
        <w:p w14:paraId="21E03B4E" w14:textId="24E29310" w:rsidR="00B625CB" w:rsidRDefault="00B625CB" w:rsidP="00357145">
          <w:pPr>
            <w:pStyle w:val="Spistreci1"/>
            <w:rPr>
              <w:rFonts w:asciiTheme="minorHAnsi" w:eastAsiaTheme="minorEastAsia" w:hAnsiTheme="minorHAnsi" w:cstheme="minorBidi"/>
              <w:noProof/>
              <w:sz w:val="22"/>
              <w:szCs w:val="22"/>
            </w:rPr>
          </w:pPr>
          <w:hyperlink w:anchor="_Toc122422633" w:history="1">
            <w:r w:rsidRPr="005B2D50">
              <w:rPr>
                <w:rStyle w:val="Hipercze"/>
                <w:noProof/>
              </w:rPr>
              <w:t>Część XIV. Opis sposobu obliczenia ceny.</w:t>
            </w:r>
            <w:r>
              <w:rPr>
                <w:noProof/>
                <w:webHidden/>
              </w:rPr>
              <w:tab/>
            </w:r>
            <w:r>
              <w:rPr>
                <w:noProof/>
                <w:webHidden/>
              </w:rPr>
              <w:fldChar w:fldCharType="begin"/>
            </w:r>
            <w:r>
              <w:rPr>
                <w:noProof/>
                <w:webHidden/>
              </w:rPr>
              <w:instrText xml:space="preserve"> PAGEREF _Toc122422633 \h </w:instrText>
            </w:r>
            <w:r>
              <w:rPr>
                <w:noProof/>
                <w:webHidden/>
              </w:rPr>
            </w:r>
            <w:r>
              <w:rPr>
                <w:noProof/>
                <w:webHidden/>
              </w:rPr>
              <w:fldChar w:fldCharType="separate"/>
            </w:r>
            <w:r w:rsidR="00ED4FBD">
              <w:rPr>
                <w:noProof/>
                <w:webHidden/>
              </w:rPr>
              <w:t>11</w:t>
            </w:r>
            <w:r>
              <w:rPr>
                <w:noProof/>
                <w:webHidden/>
              </w:rPr>
              <w:fldChar w:fldCharType="end"/>
            </w:r>
          </w:hyperlink>
        </w:p>
        <w:p w14:paraId="324FF01C" w14:textId="196E0943" w:rsidR="00B625CB" w:rsidRDefault="00B625CB" w:rsidP="00357145">
          <w:pPr>
            <w:pStyle w:val="Spistreci1"/>
            <w:rPr>
              <w:rFonts w:asciiTheme="minorHAnsi" w:eastAsiaTheme="minorEastAsia" w:hAnsiTheme="minorHAnsi" w:cstheme="minorBidi"/>
              <w:noProof/>
              <w:sz w:val="22"/>
              <w:szCs w:val="22"/>
            </w:rPr>
          </w:pPr>
          <w:hyperlink w:anchor="_Toc122422634" w:history="1">
            <w:r w:rsidRPr="005B2D50">
              <w:rPr>
                <w:rStyle w:val="Hipercze"/>
                <w:noProof/>
              </w:rPr>
              <w:t>Część XV. Kryteria oceny ofert.</w:t>
            </w:r>
            <w:r>
              <w:rPr>
                <w:noProof/>
                <w:webHidden/>
              </w:rPr>
              <w:tab/>
            </w:r>
            <w:r>
              <w:rPr>
                <w:noProof/>
                <w:webHidden/>
              </w:rPr>
              <w:fldChar w:fldCharType="begin"/>
            </w:r>
            <w:r>
              <w:rPr>
                <w:noProof/>
                <w:webHidden/>
              </w:rPr>
              <w:instrText xml:space="preserve"> PAGEREF _Toc122422634 \h </w:instrText>
            </w:r>
            <w:r>
              <w:rPr>
                <w:noProof/>
                <w:webHidden/>
              </w:rPr>
            </w:r>
            <w:r>
              <w:rPr>
                <w:noProof/>
                <w:webHidden/>
              </w:rPr>
              <w:fldChar w:fldCharType="separate"/>
            </w:r>
            <w:r w:rsidR="00ED4FBD">
              <w:rPr>
                <w:noProof/>
                <w:webHidden/>
              </w:rPr>
              <w:t>11</w:t>
            </w:r>
            <w:r>
              <w:rPr>
                <w:noProof/>
                <w:webHidden/>
              </w:rPr>
              <w:fldChar w:fldCharType="end"/>
            </w:r>
          </w:hyperlink>
        </w:p>
        <w:p w14:paraId="3FBB34AB" w14:textId="3D7B5E1E" w:rsidR="00B625CB" w:rsidRDefault="00B625CB" w:rsidP="00357145">
          <w:pPr>
            <w:pStyle w:val="Spistreci1"/>
            <w:rPr>
              <w:rFonts w:asciiTheme="minorHAnsi" w:eastAsiaTheme="minorEastAsia" w:hAnsiTheme="minorHAnsi" w:cstheme="minorBidi"/>
              <w:noProof/>
              <w:sz w:val="22"/>
              <w:szCs w:val="22"/>
            </w:rPr>
          </w:pPr>
          <w:hyperlink w:anchor="_Toc122422635" w:history="1">
            <w:r w:rsidRPr="005B2D50">
              <w:rPr>
                <w:rStyle w:val="Hipercze"/>
                <w:noProof/>
              </w:rPr>
              <w:t>Część XVI. Aukcja elektroniczna.</w:t>
            </w:r>
            <w:r>
              <w:rPr>
                <w:noProof/>
                <w:webHidden/>
              </w:rPr>
              <w:tab/>
            </w:r>
            <w:r>
              <w:rPr>
                <w:noProof/>
                <w:webHidden/>
              </w:rPr>
              <w:fldChar w:fldCharType="begin"/>
            </w:r>
            <w:r>
              <w:rPr>
                <w:noProof/>
                <w:webHidden/>
              </w:rPr>
              <w:instrText xml:space="preserve"> PAGEREF _Toc122422635 \h </w:instrText>
            </w:r>
            <w:r>
              <w:rPr>
                <w:noProof/>
                <w:webHidden/>
              </w:rPr>
            </w:r>
            <w:r>
              <w:rPr>
                <w:noProof/>
                <w:webHidden/>
              </w:rPr>
              <w:fldChar w:fldCharType="separate"/>
            </w:r>
            <w:r w:rsidR="00ED4FBD">
              <w:rPr>
                <w:noProof/>
                <w:webHidden/>
              </w:rPr>
              <w:t>12</w:t>
            </w:r>
            <w:r>
              <w:rPr>
                <w:noProof/>
                <w:webHidden/>
              </w:rPr>
              <w:fldChar w:fldCharType="end"/>
            </w:r>
          </w:hyperlink>
        </w:p>
        <w:p w14:paraId="0BE05D70" w14:textId="7C7050DE" w:rsidR="00B625CB" w:rsidRDefault="00B625CB" w:rsidP="00357145">
          <w:pPr>
            <w:pStyle w:val="Spistreci1"/>
            <w:rPr>
              <w:rFonts w:asciiTheme="minorHAnsi" w:eastAsiaTheme="minorEastAsia" w:hAnsiTheme="minorHAnsi" w:cstheme="minorBidi"/>
              <w:noProof/>
              <w:sz w:val="22"/>
              <w:szCs w:val="22"/>
            </w:rPr>
          </w:pPr>
          <w:hyperlink w:anchor="_Toc122422636" w:history="1">
            <w:r w:rsidRPr="005B2D50">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_Toc122422636 \h </w:instrText>
            </w:r>
            <w:r>
              <w:rPr>
                <w:noProof/>
                <w:webHidden/>
              </w:rPr>
            </w:r>
            <w:r>
              <w:rPr>
                <w:noProof/>
                <w:webHidden/>
              </w:rPr>
              <w:fldChar w:fldCharType="separate"/>
            </w:r>
            <w:r w:rsidR="00ED4FBD">
              <w:rPr>
                <w:noProof/>
                <w:webHidden/>
              </w:rPr>
              <w:t>13</w:t>
            </w:r>
            <w:r>
              <w:rPr>
                <w:noProof/>
                <w:webHidden/>
              </w:rPr>
              <w:fldChar w:fldCharType="end"/>
            </w:r>
          </w:hyperlink>
        </w:p>
        <w:p w14:paraId="396D58F2" w14:textId="285300F2" w:rsidR="00B625CB" w:rsidRDefault="00B625CB" w:rsidP="00357145">
          <w:pPr>
            <w:pStyle w:val="Spistreci1"/>
            <w:rPr>
              <w:rFonts w:asciiTheme="minorHAnsi" w:eastAsiaTheme="minorEastAsia" w:hAnsiTheme="minorHAnsi" w:cstheme="minorBidi"/>
              <w:noProof/>
              <w:sz w:val="22"/>
              <w:szCs w:val="22"/>
            </w:rPr>
          </w:pPr>
          <w:hyperlink w:anchor="_Toc122422637" w:history="1">
            <w:r w:rsidRPr="005B2D5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_Toc122422637 \h </w:instrText>
            </w:r>
            <w:r>
              <w:rPr>
                <w:noProof/>
                <w:webHidden/>
              </w:rPr>
            </w:r>
            <w:r>
              <w:rPr>
                <w:noProof/>
                <w:webHidden/>
              </w:rPr>
              <w:fldChar w:fldCharType="separate"/>
            </w:r>
            <w:r w:rsidR="00ED4FBD">
              <w:rPr>
                <w:noProof/>
                <w:webHidden/>
              </w:rPr>
              <w:t>13</w:t>
            </w:r>
            <w:r>
              <w:rPr>
                <w:noProof/>
                <w:webHidden/>
              </w:rPr>
              <w:fldChar w:fldCharType="end"/>
            </w:r>
          </w:hyperlink>
        </w:p>
        <w:p w14:paraId="32FA0BCA" w14:textId="31B77D9F" w:rsidR="00B625CB" w:rsidRDefault="00B625CB" w:rsidP="00357145">
          <w:pPr>
            <w:pStyle w:val="Spistreci1"/>
            <w:rPr>
              <w:rFonts w:asciiTheme="minorHAnsi" w:eastAsiaTheme="minorEastAsia" w:hAnsiTheme="minorHAnsi" w:cstheme="minorBidi"/>
              <w:noProof/>
              <w:sz w:val="22"/>
              <w:szCs w:val="22"/>
            </w:rPr>
          </w:pPr>
          <w:hyperlink w:anchor="_Toc122422638" w:history="1">
            <w:r w:rsidRPr="005B2D50">
              <w:rPr>
                <w:rStyle w:val="Hipercze"/>
                <w:noProof/>
              </w:rPr>
              <w:t>Część XIX. Istotne postanowienia umowy.</w:t>
            </w:r>
            <w:r>
              <w:rPr>
                <w:noProof/>
                <w:webHidden/>
              </w:rPr>
              <w:tab/>
            </w:r>
            <w:r>
              <w:rPr>
                <w:noProof/>
                <w:webHidden/>
              </w:rPr>
              <w:fldChar w:fldCharType="begin"/>
            </w:r>
            <w:r>
              <w:rPr>
                <w:noProof/>
                <w:webHidden/>
              </w:rPr>
              <w:instrText xml:space="preserve"> PAGEREF _Toc122422638 \h </w:instrText>
            </w:r>
            <w:r>
              <w:rPr>
                <w:noProof/>
                <w:webHidden/>
              </w:rPr>
            </w:r>
            <w:r>
              <w:rPr>
                <w:noProof/>
                <w:webHidden/>
              </w:rPr>
              <w:fldChar w:fldCharType="separate"/>
            </w:r>
            <w:r w:rsidR="00ED4FBD">
              <w:rPr>
                <w:noProof/>
                <w:webHidden/>
              </w:rPr>
              <w:t>13</w:t>
            </w:r>
            <w:r>
              <w:rPr>
                <w:noProof/>
                <w:webHidden/>
              </w:rPr>
              <w:fldChar w:fldCharType="end"/>
            </w:r>
          </w:hyperlink>
        </w:p>
        <w:p w14:paraId="3DA30FFC" w14:textId="29D2C266" w:rsidR="00B625CB" w:rsidRDefault="00B625CB" w:rsidP="00357145">
          <w:pPr>
            <w:pStyle w:val="Spistreci1"/>
            <w:rPr>
              <w:rFonts w:asciiTheme="minorHAnsi" w:eastAsiaTheme="minorEastAsia" w:hAnsiTheme="minorHAnsi" w:cstheme="minorBidi"/>
              <w:noProof/>
              <w:sz w:val="22"/>
              <w:szCs w:val="22"/>
            </w:rPr>
          </w:pPr>
          <w:hyperlink w:anchor="_Toc122422639" w:history="1">
            <w:r w:rsidRPr="005B2D50">
              <w:rPr>
                <w:rStyle w:val="Hipercze"/>
                <w:noProof/>
              </w:rPr>
              <w:t>Część XX. Warunki płatności.</w:t>
            </w:r>
            <w:r>
              <w:rPr>
                <w:noProof/>
                <w:webHidden/>
              </w:rPr>
              <w:tab/>
            </w:r>
            <w:r>
              <w:rPr>
                <w:noProof/>
                <w:webHidden/>
              </w:rPr>
              <w:fldChar w:fldCharType="begin"/>
            </w:r>
            <w:r>
              <w:rPr>
                <w:noProof/>
                <w:webHidden/>
              </w:rPr>
              <w:instrText xml:space="preserve"> PAGEREF _Toc122422639 \h </w:instrText>
            </w:r>
            <w:r>
              <w:rPr>
                <w:noProof/>
                <w:webHidden/>
              </w:rPr>
            </w:r>
            <w:r>
              <w:rPr>
                <w:noProof/>
                <w:webHidden/>
              </w:rPr>
              <w:fldChar w:fldCharType="separate"/>
            </w:r>
            <w:r w:rsidR="00ED4FBD">
              <w:rPr>
                <w:noProof/>
                <w:webHidden/>
              </w:rPr>
              <w:t>14</w:t>
            </w:r>
            <w:r>
              <w:rPr>
                <w:noProof/>
                <w:webHidden/>
              </w:rPr>
              <w:fldChar w:fldCharType="end"/>
            </w:r>
          </w:hyperlink>
        </w:p>
        <w:p w14:paraId="33A91AF4" w14:textId="4C986C59" w:rsidR="00B625CB" w:rsidRDefault="00B625CB" w:rsidP="00357145">
          <w:pPr>
            <w:pStyle w:val="Spistreci1"/>
            <w:rPr>
              <w:rFonts w:asciiTheme="minorHAnsi" w:eastAsiaTheme="minorEastAsia" w:hAnsiTheme="minorHAnsi" w:cstheme="minorBidi"/>
              <w:noProof/>
              <w:sz w:val="22"/>
              <w:szCs w:val="22"/>
            </w:rPr>
          </w:pPr>
          <w:hyperlink w:anchor="_Toc122422640" w:history="1">
            <w:r w:rsidRPr="005B2D5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_Toc122422640 \h </w:instrText>
            </w:r>
            <w:r>
              <w:rPr>
                <w:noProof/>
                <w:webHidden/>
              </w:rPr>
            </w:r>
            <w:r>
              <w:rPr>
                <w:noProof/>
                <w:webHidden/>
              </w:rPr>
              <w:fldChar w:fldCharType="separate"/>
            </w:r>
            <w:r w:rsidR="00ED4FBD">
              <w:rPr>
                <w:noProof/>
                <w:webHidden/>
              </w:rPr>
              <w:t>14</w:t>
            </w:r>
            <w:r>
              <w:rPr>
                <w:noProof/>
                <w:webHidden/>
              </w:rPr>
              <w:fldChar w:fldCharType="end"/>
            </w:r>
          </w:hyperlink>
        </w:p>
        <w:p w14:paraId="797BC566" w14:textId="18E2C5D8" w:rsidR="00B625CB" w:rsidRDefault="00B625CB" w:rsidP="00357145">
          <w:pPr>
            <w:pStyle w:val="Spistreci1"/>
            <w:rPr>
              <w:rFonts w:asciiTheme="minorHAnsi" w:eastAsiaTheme="minorEastAsia" w:hAnsiTheme="minorHAnsi" w:cstheme="minorBidi"/>
              <w:noProof/>
              <w:sz w:val="22"/>
              <w:szCs w:val="22"/>
            </w:rPr>
          </w:pPr>
          <w:hyperlink w:anchor="_Toc122422641" w:history="1">
            <w:r w:rsidRPr="005B2D5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_Toc122422641 \h </w:instrText>
            </w:r>
            <w:r>
              <w:rPr>
                <w:noProof/>
                <w:webHidden/>
              </w:rPr>
            </w:r>
            <w:r>
              <w:rPr>
                <w:noProof/>
                <w:webHidden/>
              </w:rPr>
              <w:fldChar w:fldCharType="separate"/>
            </w:r>
            <w:r w:rsidR="00ED4FBD">
              <w:rPr>
                <w:noProof/>
                <w:webHidden/>
              </w:rPr>
              <w:t>15</w:t>
            </w:r>
            <w:r>
              <w:rPr>
                <w:noProof/>
                <w:webHidden/>
              </w:rPr>
              <w:fldChar w:fldCharType="end"/>
            </w:r>
          </w:hyperlink>
        </w:p>
        <w:p w14:paraId="1C50D431" w14:textId="1ECFCA58" w:rsidR="00B625CB" w:rsidRDefault="00B625CB" w:rsidP="00357145">
          <w:pPr>
            <w:pStyle w:val="Spistreci1"/>
            <w:rPr>
              <w:rFonts w:asciiTheme="minorHAnsi" w:eastAsiaTheme="minorEastAsia" w:hAnsiTheme="minorHAnsi" w:cstheme="minorBidi"/>
              <w:noProof/>
              <w:sz w:val="22"/>
              <w:szCs w:val="22"/>
            </w:rPr>
          </w:pPr>
          <w:hyperlink w:anchor="_Toc122422642" w:history="1">
            <w:r w:rsidRPr="005B2D5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_Toc122422642 \h </w:instrText>
            </w:r>
            <w:r>
              <w:rPr>
                <w:noProof/>
                <w:webHidden/>
              </w:rPr>
            </w:r>
            <w:r>
              <w:rPr>
                <w:noProof/>
                <w:webHidden/>
              </w:rPr>
              <w:fldChar w:fldCharType="separate"/>
            </w:r>
            <w:r w:rsidR="00ED4FBD">
              <w:rPr>
                <w:noProof/>
                <w:webHidden/>
              </w:rPr>
              <w:t>15</w:t>
            </w:r>
            <w:r>
              <w:rPr>
                <w:noProof/>
                <w:webHidden/>
              </w:rPr>
              <w:fldChar w:fldCharType="end"/>
            </w:r>
          </w:hyperlink>
        </w:p>
        <w:p w14:paraId="63E91246" w14:textId="1AC9B4BA" w:rsidR="00B625CB" w:rsidRDefault="00B625CB" w:rsidP="00357145">
          <w:pPr>
            <w:pStyle w:val="Spistreci1"/>
            <w:rPr>
              <w:rFonts w:asciiTheme="minorHAnsi" w:eastAsiaTheme="minorEastAsia" w:hAnsiTheme="minorHAnsi" w:cstheme="minorBidi"/>
              <w:noProof/>
              <w:sz w:val="22"/>
              <w:szCs w:val="22"/>
            </w:rPr>
          </w:pPr>
          <w:hyperlink w:anchor="_Toc122422643" w:history="1">
            <w:r w:rsidRPr="005B2D50">
              <w:rPr>
                <w:rStyle w:val="Hipercze"/>
                <w:noProof/>
              </w:rPr>
              <w:t>Wykaz załączników.</w:t>
            </w:r>
            <w:r>
              <w:rPr>
                <w:noProof/>
                <w:webHidden/>
              </w:rPr>
              <w:tab/>
            </w:r>
            <w:r>
              <w:rPr>
                <w:noProof/>
                <w:webHidden/>
              </w:rPr>
              <w:fldChar w:fldCharType="begin"/>
            </w:r>
            <w:r>
              <w:rPr>
                <w:noProof/>
                <w:webHidden/>
              </w:rPr>
              <w:instrText xml:space="preserve"> PAGEREF _Toc122422643 \h </w:instrText>
            </w:r>
            <w:r>
              <w:rPr>
                <w:noProof/>
                <w:webHidden/>
              </w:rPr>
            </w:r>
            <w:r>
              <w:rPr>
                <w:noProof/>
                <w:webHidden/>
              </w:rPr>
              <w:fldChar w:fldCharType="separate"/>
            </w:r>
            <w:r w:rsidR="00ED4FBD">
              <w:rPr>
                <w:noProof/>
                <w:webHidden/>
              </w:rPr>
              <w:t>15</w:t>
            </w:r>
            <w:r>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0"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357145">
      <w:pPr>
        <w:spacing w:before="120"/>
        <w:rPr>
          <w:rStyle w:val="Hipercze"/>
          <w:bCs/>
          <w:iCs/>
          <w:sz w:val="22"/>
          <w:szCs w:val="22"/>
        </w:rPr>
      </w:pPr>
      <w:hyperlink r:id="rId11"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pPr>
        <w:pStyle w:val="Tekstpodstawowy3"/>
        <w:numPr>
          <w:ilvl w:val="0"/>
          <w:numId w:val="34"/>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pPr>
        <w:pStyle w:val="Akapitzlist"/>
        <w:numPr>
          <w:ilvl w:val="0"/>
          <w:numId w:val="34"/>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pPr>
        <w:pStyle w:val="Akapitzlist"/>
        <w:numPr>
          <w:ilvl w:val="0"/>
          <w:numId w:val="34"/>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pPr>
        <w:pStyle w:val="Akapitzlist"/>
        <w:numPr>
          <w:ilvl w:val="0"/>
          <w:numId w:val="34"/>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pPr>
        <w:pStyle w:val="Akapitzlist"/>
        <w:numPr>
          <w:ilvl w:val="1"/>
          <w:numId w:val="34"/>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pPr>
        <w:pStyle w:val="Akapitzlist"/>
        <w:numPr>
          <w:ilvl w:val="1"/>
          <w:numId w:val="34"/>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7B08E332" w14:textId="2DD14C73" w:rsidR="0035712B" w:rsidRPr="00087F9B" w:rsidRDefault="0035712B">
      <w:pPr>
        <w:pStyle w:val="Tekstpodstawowy2"/>
        <w:numPr>
          <w:ilvl w:val="0"/>
          <w:numId w:val="17"/>
        </w:numPr>
        <w:spacing w:after="0" w:line="240" w:lineRule="auto"/>
        <w:jc w:val="both"/>
        <w:rPr>
          <w:b/>
          <w:sz w:val="22"/>
          <w:szCs w:val="22"/>
        </w:rPr>
      </w:pPr>
      <w:r w:rsidRPr="00087F9B">
        <w:rPr>
          <w:b/>
          <w:sz w:val="22"/>
          <w:szCs w:val="22"/>
        </w:rPr>
        <w:t xml:space="preserve">Przedmiotem zamówienia jest: </w:t>
      </w:r>
      <w:r w:rsidR="00087F9B" w:rsidRPr="00087F9B">
        <w:rPr>
          <w:b/>
          <w:sz w:val="22"/>
          <w:szCs w:val="22"/>
        </w:rPr>
        <w:t xml:space="preserve">Dostawa olejów i koncentratów emulgujących </w:t>
      </w:r>
      <w:r w:rsidR="00087F9B">
        <w:rPr>
          <w:b/>
          <w:sz w:val="22"/>
          <w:szCs w:val="22"/>
        </w:rPr>
        <w:br/>
      </w:r>
      <w:r w:rsidR="00087F9B" w:rsidRPr="00087F9B">
        <w:rPr>
          <w:b/>
          <w:sz w:val="22"/>
          <w:szCs w:val="22"/>
        </w:rPr>
        <w:t xml:space="preserve">do sporządzania cieczy hydraulicznych dla Oddziałów Polskiej Grupy Górniczej S.A. </w:t>
      </w:r>
      <w:r w:rsidR="00087F9B">
        <w:rPr>
          <w:b/>
          <w:sz w:val="22"/>
          <w:szCs w:val="22"/>
        </w:rPr>
        <w:br/>
      </w:r>
      <w:r w:rsidR="00087F9B" w:rsidRPr="00087F9B">
        <w:rPr>
          <w:b/>
          <w:sz w:val="22"/>
          <w:szCs w:val="22"/>
        </w:rPr>
        <w:t>– nr grupy 246-4</w:t>
      </w:r>
    </w:p>
    <w:p w14:paraId="4560E22E" w14:textId="77777777" w:rsidR="000E34BC" w:rsidRPr="006B3F4D" w:rsidRDefault="000E34BC">
      <w:pPr>
        <w:numPr>
          <w:ilvl w:val="0"/>
          <w:numId w:val="17"/>
        </w:numPr>
        <w:ind w:left="426" w:hanging="426"/>
        <w:jc w:val="both"/>
        <w:rPr>
          <w:b/>
          <w:sz w:val="22"/>
          <w:szCs w:val="22"/>
        </w:rPr>
      </w:pPr>
      <w:r w:rsidRPr="006B3F4D">
        <w:rPr>
          <w:b/>
          <w:sz w:val="22"/>
          <w:szCs w:val="22"/>
        </w:rPr>
        <w:t>Kod CPV: 09211610</w:t>
      </w:r>
      <w:r>
        <w:rPr>
          <w:b/>
          <w:sz w:val="22"/>
          <w:szCs w:val="22"/>
        </w:rPr>
        <w:t>.</w:t>
      </w:r>
    </w:p>
    <w:p w14:paraId="6C4379D1" w14:textId="77777777" w:rsidR="0035712B" w:rsidRPr="00F12B6B" w:rsidRDefault="0035712B">
      <w:pPr>
        <w:numPr>
          <w:ilvl w:val="0"/>
          <w:numId w:val="17"/>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pPr>
        <w:numPr>
          <w:ilvl w:val="0"/>
          <w:numId w:val="17"/>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pPr>
        <w:numPr>
          <w:ilvl w:val="0"/>
          <w:numId w:val="17"/>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pPr>
        <w:pStyle w:val="Akapitzlist"/>
        <w:numPr>
          <w:ilvl w:val="0"/>
          <w:numId w:val="17"/>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lastRenderedPageBreak/>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369B5A9D" w14:textId="72A63897" w:rsidR="00256780" w:rsidRPr="002055B0" w:rsidRDefault="00256780" w:rsidP="00256780">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w:t>
      </w:r>
      <w:r w:rsidRPr="002055B0">
        <w:rPr>
          <w:sz w:val="22"/>
          <w:szCs w:val="22"/>
        </w:rPr>
        <w:t xml:space="preserve">nawet jeden z zaoferowanych wyrobów nie spełnia wymagań, oferta podlega odrzuceniu na podstawie art. 226 ust. 1 pkt 5 ustawy </w:t>
      </w:r>
      <w:proofErr w:type="spellStart"/>
      <w:r w:rsidRPr="002055B0">
        <w:rPr>
          <w:sz w:val="22"/>
          <w:szCs w:val="22"/>
        </w:rPr>
        <w:t>Pzp</w:t>
      </w:r>
      <w:proofErr w:type="spellEnd"/>
      <w:r w:rsidRPr="002055B0">
        <w:rPr>
          <w:sz w:val="22"/>
          <w:szCs w:val="22"/>
        </w:rPr>
        <w:t xml:space="preserve">. </w:t>
      </w:r>
    </w:p>
    <w:p w14:paraId="4D13C179" w14:textId="0ED2C1F3" w:rsidR="0035712B" w:rsidRPr="002055B0" w:rsidRDefault="0035712B">
      <w:pPr>
        <w:numPr>
          <w:ilvl w:val="0"/>
          <w:numId w:val="17"/>
        </w:numPr>
        <w:ind w:left="426" w:hanging="567"/>
        <w:jc w:val="both"/>
        <w:rPr>
          <w:b/>
          <w:bCs/>
          <w:i/>
          <w:iCs/>
          <w:sz w:val="22"/>
          <w:szCs w:val="22"/>
        </w:rPr>
      </w:pPr>
      <w:r w:rsidRPr="002055B0">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w:t>
      </w:r>
    </w:p>
    <w:p w14:paraId="6A85E26F" w14:textId="77777777" w:rsidR="0035712B" w:rsidRPr="002055B0" w:rsidRDefault="0035712B">
      <w:pPr>
        <w:numPr>
          <w:ilvl w:val="0"/>
          <w:numId w:val="17"/>
        </w:numPr>
        <w:ind w:left="426" w:hanging="567"/>
        <w:jc w:val="both"/>
        <w:rPr>
          <w:b/>
          <w:bCs/>
          <w:i/>
          <w:iCs/>
          <w:sz w:val="22"/>
          <w:szCs w:val="22"/>
        </w:rPr>
      </w:pPr>
      <w:r w:rsidRPr="002055B0">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A40845"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7BEEF2AB" w14:textId="25D9A19E" w:rsidR="002055B0" w:rsidRDefault="0035712B">
      <w:pPr>
        <w:numPr>
          <w:ilvl w:val="0"/>
          <w:numId w:val="18"/>
        </w:numPr>
        <w:ind w:left="284" w:hanging="284"/>
        <w:jc w:val="both"/>
        <w:rPr>
          <w:sz w:val="22"/>
          <w:szCs w:val="22"/>
        </w:rPr>
      </w:pPr>
      <w:r w:rsidRPr="00750E51">
        <w:rPr>
          <w:sz w:val="22"/>
          <w:szCs w:val="22"/>
        </w:rPr>
        <w:t>Składana oferta winna obejmować cały zakres rzeczowy i ilościowy części zamówienia</w:t>
      </w:r>
      <w:r w:rsidR="002055B0">
        <w:rPr>
          <w:sz w:val="22"/>
          <w:szCs w:val="22"/>
        </w:rPr>
        <w:t xml:space="preserve"> (zadania)</w:t>
      </w:r>
      <w:r w:rsidRPr="00750E51">
        <w:rPr>
          <w:sz w:val="22"/>
          <w:szCs w:val="22"/>
        </w:rPr>
        <w:t xml:space="preserve">. </w:t>
      </w:r>
    </w:p>
    <w:p w14:paraId="2E39249F" w14:textId="62FC8E0B" w:rsidR="0035712B" w:rsidRDefault="0035712B" w:rsidP="002055B0">
      <w:pPr>
        <w:ind w:left="284"/>
        <w:jc w:val="both"/>
        <w:rPr>
          <w:sz w:val="22"/>
          <w:szCs w:val="22"/>
        </w:rPr>
      </w:pPr>
      <w:r w:rsidRPr="00D77CD1">
        <w:rPr>
          <w:bCs/>
          <w:sz w:val="22"/>
          <w:szCs w:val="22"/>
        </w:rPr>
        <w:t>Liczba części zamówienia</w:t>
      </w:r>
      <w:r w:rsidRPr="00750E51">
        <w:rPr>
          <w:b/>
          <w:sz w:val="22"/>
          <w:szCs w:val="22"/>
        </w:rPr>
        <w:t xml:space="preserve"> (zadań) wynosi: </w:t>
      </w:r>
      <w:r w:rsidR="002055B0">
        <w:rPr>
          <w:b/>
          <w:sz w:val="22"/>
          <w:szCs w:val="22"/>
        </w:rPr>
        <w:t>1</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77777777" w:rsidR="0035712B" w:rsidRPr="00E45126" w:rsidRDefault="0035712B">
      <w:pPr>
        <w:pStyle w:val="Akapitzlist"/>
        <w:numPr>
          <w:ilvl w:val="0"/>
          <w:numId w:val="19"/>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pPr>
        <w:pStyle w:val="Akapitzlist"/>
        <w:numPr>
          <w:ilvl w:val="0"/>
          <w:numId w:val="19"/>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77777777" w:rsidR="0035712B" w:rsidRPr="00E45126" w:rsidRDefault="0035712B">
      <w:pPr>
        <w:pStyle w:val="Akapitzlist"/>
        <w:numPr>
          <w:ilvl w:val="1"/>
          <w:numId w:val="19"/>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pPr>
        <w:pStyle w:val="Akapitzlist"/>
        <w:numPr>
          <w:ilvl w:val="1"/>
          <w:numId w:val="19"/>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372BC5E6" w:rsidR="0035712B" w:rsidRPr="00033E97" w:rsidRDefault="0035712B">
      <w:pPr>
        <w:pStyle w:val="Akapitzlist"/>
        <w:numPr>
          <w:ilvl w:val="1"/>
          <w:numId w:val="19"/>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r w:rsidR="00B3036C">
        <w:rPr>
          <w:sz w:val="22"/>
          <w:szCs w:val="22"/>
        </w:rPr>
        <w:t xml:space="preserve"> </w:t>
      </w:r>
      <w:r w:rsidR="00B3036C" w:rsidRPr="00B3036C">
        <w:rPr>
          <w:b/>
          <w:bCs/>
          <w:sz w:val="22"/>
          <w:szCs w:val="22"/>
        </w:rPr>
        <w:t>1 425 000,00 PLN.</w:t>
      </w:r>
      <w:r w:rsidRPr="00033E97">
        <w:rPr>
          <w:sz w:val="22"/>
          <w:szCs w:val="22"/>
        </w:rPr>
        <w:t>:</w:t>
      </w:r>
    </w:p>
    <w:p w14:paraId="218C89AA" w14:textId="23AF4CBA" w:rsidR="0035712B" w:rsidRPr="008E23E9" w:rsidRDefault="0035712B">
      <w:pPr>
        <w:pStyle w:val="Akapitzlist"/>
        <w:numPr>
          <w:ilvl w:val="1"/>
          <w:numId w:val="19"/>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00B3036C" w:rsidRPr="0028366C">
        <w:rPr>
          <w:b/>
          <w:sz w:val="22"/>
          <w:szCs w:val="22"/>
        </w:rPr>
        <w:t>dostawy olejów silnikowych, hydraulicznych, przekładniowych itp.</w:t>
      </w:r>
      <w:r w:rsidR="00B3036C">
        <w:rPr>
          <w:sz w:val="22"/>
          <w:szCs w:val="22"/>
        </w:rPr>
        <w:t>,</w:t>
      </w:r>
      <w:r w:rsidR="00B3036C" w:rsidRPr="00E45126">
        <w:rPr>
          <w:sz w:val="22"/>
          <w:szCs w:val="22"/>
        </w:rPr>
        <w:t xml:space="preserve"> na wartość łączną nie niższą niż określoną </w:t>
      </w:r>
      <w:r w:rsidR="00B3036C" w:rsidRPr="00E45126">
        <w:rPr>
          <w:b/>
          <w:bCs/>
          <w:sz w:val="22"/>
          <w:szCs w:val="22"/>
        </w:rPr>
        <w:t>w pkt 2).</w:t>
      </w:r>
    </w:p>
    <w:p w14:paraId="2789F921" w14:textId="77777777" w:rsidR="0035712B" w:rsidRDefault="0035712B" w:rsidP="00357145">
      <w:pPr>
        <w:pStyle w:val="Akapitzlist"/>
        <w:jc w:val="both"/>
        <w:rPr>
          <w:b/>
          <w:b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pPr>
        <w:pStyle w:val="Akapitzlist"/>
        <w:numPr>
          <w:ilvl w:val="0"/>
          <w:numId w:val="20"/>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pPr>
        <w:pStyle w:val="Akapitzlist"/>
        <w:numPr>
          <w:ilvl w:val="0"/>
          <w:numId w:val="20"/>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pPr>
        <w:pStyle w:val="Akapitzlist"/>
        <w:numPr>
          <w:ilvl w:val="0"/>
          <w:numId w:val="20"/>
        </w:numPr>
        <w:jc w:val="both"/>
        <w:rPr>
          <w:sz w:val="22"/>
          <w:szCs w:val="22"/>
        </w:rPr>
      </w:pPr>
      <w:r w:rsidRPr="00E45126">
        <w:rPr>
          <w:sz w:val="22"/>
          <w:szCs w:val="22"/>
        </w:rPr>
        <w:lastRenderedPageBreak/>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pPr>
        <w:pStyle w:val="Akapitzlist"/>
        <w:numPr>
          <w:ilvl w:val="0"/>
          <w:numId w:val="20"/>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77777777" w:rsidR="0035712B" w:rsidRPr="00C060DF" w:rsidRDefault="0035712B">
      <w:pPr>
        <w:pStyle w:val="Akapitzlist"/>
        <w:numPr>
          <w:ilvl w:val="0"/>
          <w:numId w:val="21"/>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pPr>
        <w:pStyle w:val="Akapitzlist"/>
        <w:numPr>
          <w:ilvl w:val="0"/>
          <w:numId w:val="21"/>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pPr>
        <w:pStyle w:val="Akapitzlist"/>
        <w:numPr>
          <w:ilvl w:val="0"/>
          <w:numId w:val="21"/>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pPr>
        <w:pStyle w:val="Akapitzlist"/>
        <w:numPr>
          <w:ilvl w:val="0"/>
          <w:numId w:val="21"/>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7738C137" w:rsidR="0035712B" w:rsidRPr="001868A1" w:rsidRDefault="0035712B">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78381D3C" w:rsidR="0035712B" w:rsidRPr="009102A5" w:rsidRDefault="0035712B">
      <w:pPr>
        <w:pStyle w:val="Akapitzlist"/>
        <w:numPr>
          <w:ilvl w:val="1"/>
          <w:numId w:val="22"/>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000F3711">
        <w:rPr>
          <w:sz w:val="22"/>
          <w:szCs w:val="22"/>
        </w:rPr>
        <w:t xml:space="preserve"> ze zm.</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w:t>
      </w:r>
      <w:r w:rsidRPr="009102A5">
        <w:rPr>
          <w:bCs/>
          <w:iCs/>
          <w:sz w:val="22"/>
          <w:szCs w:val="22"/>
        </w:rPr>
        <w:lastRenderedPageBreak/>
        <w:t xml:space="preserve">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pPr>
        <w:pStyle w:val="Akapitzlist"/>
        <w:numPr>
          <w:ilvl w:val="1"/>
          <w:numId w:val="22"/>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pPr>
        <w:pStyle w:val="Akapitzlist"/>
        <w:numPr>
          <w:ilvl w:val="1"/>
          <w:numId w:val="22"/>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pPr>
        <w:pStyle w:val="Akapitzlist"/>
        <w:numPr>
          <w:ilvl w:val="0"/>
          <w:numId w:val="22"/>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pPr>
        <w:pStyle w:val="Akapitzlist"/>
        <w:numPr>
          <w:ilvl w:val="1"/>
          <w:numId w:val="22"/>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pPr>
        <w:pStyle w:val="Akapitzlist"/>
        <w:numPr>
          <w:ilvl w:val="2"/>
          <w:numId w:val="22"/>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77777777" w:rsidR="0035712B" w:rsidRPr="004447FA" w:rsidRDefault="0035712B">
      <w:pPr>
        <w:pStyle w:val="Akapitzlist"/>
        <w:numPr>
          <w:ilvl w:val="2"/>
          <w:numId w:val="22"/>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pPr>
        <w:pStyle w:val="Akapitzlist"/>
        <w:numPr>
          <w:ilvl w:val="1"/>
          <w:numId w:val="22"/>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pPr>
        <w:pStyle w:val="Akapitzlist"/>
        <w:numPr>
          <w:ilvl w:val="1"/>
          <w:numId w:val="22"/>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Default="0035712B">
      <w:pPr>
        <w:pStyle w:val="Akapitzlist"/>
        <w:numPr>
          <w:ilvl w:val="0"/>
          <w:numId w:val="25"/>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B22BF34" w14:textId="77777777" w:rsidR="00B3036C" w:rsidRPr="00A60BCE" w:rsidRDefault="00B3036C" w:rsidP="00B3036C">
      <w:pPr>
        <w:pStyle w:val="Akapitzlist"/>
        <w:ind w:left="360"/>
        <w:jc w:val="both"/>
        <w:rPr>
          <w:bCs/>
          <w:iCs/>
          <w:sz w:val="22"/>
          <w:szCs w:val="22"/>
        </w:rPr>
      </w:pPr>
    </w:p>
    <w:p w14:paraId="1FAFC031" w14:textId="77777777" w:rsidR="0035712B" w:rsidRPr="00A60BCE" w:rsidRDefault="0035712B">
      <w:pPr>
        <w:pStyle w:val="Akapitzlist"/>
        <w:numPr>
          <w:ilvl w:val="0"/>
          <w:numId w:val="25"/>
        </w:numPr>
        <w:ind w:left="284" w:hanging="284"/>
        <w:jc w:val="both"/>
        <w:rPr>
          <w:bCs/>
          <w:iCs/>
          <w:sz w:val="22"/>
          <w:szCs w:val="22"/>
        </w:rPr>
      </w:pPr>
      <w:r w:rsidRPr="00A60BCE">
        <w:rPr>
          <w:bCs/>
          <w:iCs/>
          <w:sz w:val="22"/>
          <w:szCs w:val="22"/>
        </w:rPr>
        <w:lastRenderedPageBreak/>
        <w:t>W celu potwierdzenia spełnienia warunków udziału w postępowaniu zamawiający wymaga złożenia:</w:t>
      </w:r>
    </w:p>
    <w:p w14:paraId="346CD8D7" w14:textId="77777777" w:rsidR="0035712B" w:rsidRPr="00F96249" w:rsidRDefault="0035712B">
      <w:pPr>
        <w:pStyle w:val="Akapitzlist"/>
        <w:numPr>
          <w:ilvl w:val="1"/>
          <w:numId w:val="25"/>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77777777" w:rsidR="0035712B" w:rsidRDefault="0035712B">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w:t>
      </w:r>
      <w:r>
        <w:rPr>
          <w:bCs/>
          <w:iCs/>
          <w:sz w:val="22"/>
          <w:szCs w:val="22"/>
        </w:rPr>
        <w:br/>
      </w:r>
      <w:r w:rsidRPr="00BB3E19">
        <w:rPr>
          <w:bCs/>
          <w:iCs/>
          <w:sz w:val="22"/>
          <w:szCs w:val="22"/>
        </w:rPr>
        <w:t>nr 5.</w:t>
      </w:r>
    </w:p>
    <w:p w14:paraId="0F9660B1" w14:textId="77777777" w:rsidR="0035712B" w:rsidRPr="00856CAF" w:rsidRDefault="0035712B">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dokumentu poświadczoną za zgodność z oryginałem.</w:t>
      </w:r>
    </w:p>
    <w:p w14:paraId="3AA45065" w14:textId="77777777" w:rsidR="0035712B" w:rsidRPr="00856CAF" w:rsidRDefault="0035712B">
      <w:pPr>
        <w:pStyle w:val="Akapitzlist"/>
        <w:numPr>
          <w:ilvl w:val="0"/>
          <w:numId w:val="26"/>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pPr>
        <w:pStyle w:val="Akapitzlist"/>
        <w:numPr>
          <w:ilvl w:val="0"/>
          <w:numId w:val="26"/>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pPr>
        <w:pStyle w:val="Akapitzlist"/>
        <w:numPr>
          <w:ilvl w:val="0"/>
          <w:numId w:val="26"/>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pPr>
        <w:pStyle w:val="Akapitzlist"/>
        <w:numPr>
          <w:ilvl w:val="0"/>
          <w:numId w:val="26"/>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pPr>
        <w:pStyle w:val="Akapitzlist"/>
        <w:numPr>
          <w:ilvl w:val="0"/>
          <w:numId w:val="26"/>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67797BF2" w:rsidR="0035712B" w:rsidRPr="00D01499" w:rsidRDefault="001F248F">
      <w:pPr>
        <w:pStyle w:val="Tekstpodstawowy"/>
        <w:numPr>
          <w:ilvl w:val="1"/>
          <w:numId w:val="27"/>
        </w:numPr>
        <w:spacing w:after="0"/>
        <w:ind w:left="284" w:hanging="284"/>
        <w:jc w:val="both"/>
        <w:rPr>
          <w:sz w:val="22"/>
          <w:szCs w:val="22"/>
        </w:rPr>
      </w:pPr>
      <w:r w:rsidRPr="00D01499">
        <w:rPr>
          <w:sz w:val="22"/>
          <w:szCs w:val="22"/>
        </w:rPr>
        <w:t xml:space="preserve">Umowa obowiązywać będzie od dnia wskazanego w umowie jako pierwszy dzień obowiązywania umowy </w:t>
      </w:r>
      <w:r w:rsidRPr="00D01499">
        <w:rPr>
          <w:b/>
          <w:bCs/>
          <w:sz w:val="22"/>
          <w:szCs w:val="22"/>
        </w:rPr>
        <w:t>do ostatniego dnia miesiąca, w którym upływa termin 12 miesięcy od pierwszego dnia jej obowiązywania</w:t>
      </w:r>
      <w:r w:rsidRPr="00D01499">
        <w:rPr>
          <w:sz w:val="22"/>
          <w:szCs w:val="22"/>
        </w:rPr>
        <w:t xml:space="preserve"> z zastrzeżeniem ust. 2 </w:t>
      </w:r>
      <w:r w:rsidR="0035712B" w:rsidRPr="00D01499">
        <w:rPr>
          <w:i/>
          <w:sz w:val="22"/>
          <w:szCs w:val="22"/>
        </w:rPr>
        <w:t xml:space="preserve">(np. umowa obowiązująca od dn. </w:t>
      </w:r>
      <w:r w:rsidR="00B3036C" w:rsidRPr="00D01499">
        <w:rPr>
          <w:i/>
          <w:sz w:val="22"/>
          <w:szCs w:val="22"/>
        </w:rPr>
        <w:t>12.06.2026 r. będzie obowiązywać do dn. 30.06.2027 r.)</w:t>
      </w:r>
    </w:p>
    <w:p w14:paraId="0CF790DE" w14:textId="0F6973FA" w:rsidR="0035712B" w:rsidRPr="00D01499" w:rsidRDefault="0035712B">
      <w:pPr>
        <w:pStyle w:val="Tekstpodstawowy"/>
        <w:numPr>
          <w:ilvl w:val="1"/>
          <w:numId w:val="27"/>
        </w:numPr>
        <w:spacing w:after="0"/>
        <w:ind w:left="284" w:hanging="284"/>
        <w:jc w:val="both"/>
        <w:rPr>
          <w:sz w:val="22"/>
          <w:szCs w:val="22"/>
        </w:rPr>
      </w:pPr>
      <w:r w:rsidRPr="00D01499">
        <w:rPr>
          <w:sz w:val="22"/>
          <w:szCs w:val="22"/>
        </w:rPr>
        <w:lastRenderedPageBreak/>
        <w:t xml:space="preserve">W przypadku, gdy w okresie obowiązywania umowy Zamawiający nie złoży zamówień na dostawy o wartości minimum 50% wartości udzielonego zamówienia, okres obowiązywania umowy ulega wydłużeniu o 3 miesiące </w:t>
      </w:r>
      <w:r w:rsidRPr="00D01499">
        <w:rPr>
          <w:i/>
          <w:sz w:val="22"/>
          <w:szCs w:val="22"/>
        </w:rPr>
        <w:t>(np. umowa, której termin realizacji upływa w dniu 3</w:t>
      </w:r>
      <w:r w:rsidR="00D01499" w:rsidRPr="00D01499">
        <w:rPr>
          <w:i/>
          <w:sz w:val="22"/>
          <w:szCs w:val="22"/>
        </w:rPr>
        <w:t>0</w:t>
      </w:r>
      <w:r w:rsidRPr="00D01499">
        <w:rPr>
          <w:i/>
          <w:sz w:val="22"/>
          <w:szCs w:val="22"/>
        </w:rPr>
        <w:t>.0</w:t>
      </w:r>
      <w:r w:rsidR="00D01499" w:rsidRPr="00D01499">
        <w:rPr>
          <w:i/>
          <w:sz w:val="22"/>
          <w:szCs w:val="22"/>
        </w:rPr>
        <w:t>6</w:t>
      </w:r>
      <w:r w:rsidRPr="00D01499">
        <w:rPr>
          <w:i/>
          <w:sz w:val="22"/>
          <w:szCs w:val="22"/>
        </w:rPr>
        <w:t>.202</w:t>
      </w:r>
      <w:r w:rsidR="00D01499" w:rsidRPr="00D01499">
        <w:rPr>
          <w:i/>
          <w:sz w:val="22"/>
          <w:szCs w:val="22"/>
        </w:rPr>
        <w:t>7</w:t>
      </w:r>
      <w:r w:rsidRPr="00D01499">
        <w:rPr>
          <w:i/>
          <w:sz w:val="22"/>
          <w:szCs w:val="22"/>
        </w:rPr>
        <w:t>r. będzie obowiązywać do dnia 3</w:t>
      </w:r>
      <w:r w:rsidR="00D01499" w:rsidRPr="00D01499">
        <w:rPr>
          <w:i/>
          <w:sz w:val="22"/>
          <w:szCs w:val="22"/>
        </w:rPr>
        <w:t>0</w:t>
      </w:r>
      <w:r w:rsidRPr="00D01499">
        <w:rPr>
          <w:i/>
          <w:sz w:val="22"/>
          <w:szCs w:val="22"/>
        </w:rPr>
        <w:t>.</w:t>
      </w:r>
      <w:r w:rsidR="00D01499" w:rsidRPr="00D01499">
        <w:rPr>
          <w:i/>
          <w:sz w:val="22"/>
          <w:szCs w:val="22"/>
        </w:rPr>
        <w:t>09</w:t>
      </w:r>
      <w:r w:rsidRPr="00D01499">
        <w:rPr>
          <w:i/>
          <w:sz w:val="22"/>
          <w:szCs w:val="22"/>
        </w:rPr>
        <w:t>.202</w:t>
      </w:r>
      <w:r w:rsidR="00D01499" w:rsidRPr="00D01499">
        <w:rPr>
          <w:i/>
          <w:sz w:val="22"/>
          <w:szCs w:val="22"/>
        </w:rPr>
        <w:t>7</w:t>
      </w:r>
      <w:r w:rsidRPr="00D01499">
        <w:rPr>
          <w:i/>
          <w:sz w:val="22"/>
          <w:szCs w:val="22"/>
        </w:rPr>
        <w:t>r.)</w:t>
      </w:r>
    </w:p>
    <w:p w14:paraId="107D5B89" w14:textId="77777777" w:rsidR="0035712B" w:rsidRPr="00D01499" w:rsidRDefault="0035712B">
      <w:pPr>
        <w:pStyle w:val="Tekstpodstawowy"/>
        <w:numPr>
          <w:ilvl w:val="1"/>
          <w:numId w:val="27"/>
        </w:numPr>
        <w:spacing w:after="0"/>
        <w:ind w:left="284" w:hanging="284"/>
        <w:jc w:val="both"/>
        <w:rPr>
          <w:sz w:val="22"/>
          <w:szCs w:val="22"/>
        </w:rPr>
      </w:pPr>
      <w:r w:rsidRPr="00D01499">
        <w:rPr>
          <w:sz w:val="22"/>
          <w:szCs w:val="22"/>
        </w:rPr>
        <w:t>Zamówienie nie może być doręczone później niż w ostatnim dniu obowiązywania umowy.</w:t>
      </w:r>
    </w:p>
    <w:p w14:paraId="342D522E" w14:textId="77777777" w:rsidR="0035712B" w:rsidRPr="00F50AC9" w:rsidRDefault="0035712B" w:rsidP="00357145">
      <w:pPr>
        <w:pStyle w:val="Tekstpodstawowy"/>
        <w:ind w:left="284"/>
        <w:rPr>
          <w:sz w:val="22"/>
          <w:szCs w:val="22"/>
        </w:rPr>
      </w:pPr>
      <w:r w:rsidRPr="00D01499">
        <w:rPr>
          <w:sz w:val="22"/>
          <w:szCs w:val="22"/>
        </w:rPr>
        <w:t xml:space="preserve">W przypadku przekazywania zamówień </w:t>
      </w:r>
      <w:r w:rsidRPr="00F50AC9">
        <w:rPr>
          <w:sz w:val="22"/>
          <w:szCs w:val="22"/>
        </w:rPr>
        <w:t>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49B67AE0" w14:textId="5DC30CDC" w:rsidR="0035712B" w:rsidRPr="00F50AC9" w:rsidRDefault="0035712B">
      <w:pPr>
        <w:numPr>
          <w:ilvl w:val="1"/>
          <w:numId w:val="27"/>
        </w:numPr>
        <w:ind w:left="284" w:hanging="284"/>
        <w:jc w:val="both"/>
        <w:rPr>
          <w:sz w:val="22"/>
          <w:szCs w:val="22"/>
        </w:rPr>
      </w:pPr>
      <w:r w:rsidRPr="00F50AC9">
        <w:rPr>
          <w:sz w:val="22"/>
          <w:szCs w:val="22"/>
        </w:rPr>
        <w:t xml:space="preserve">Wymagany termin realizacji dostawy: </w:t>
      </w:r>
      <w:r w:rsidRPr="00F50AC9">
        <w:rPr>
          <w:b/>
          <w:sz w:val="22"/>
          <w:szCs w:val="22"/>
        </w:rPr>
        <w:t>do</w:t>
      </w:r>
      <w:r w:rsidR="00D01499">
        <w:rPr>
          <w:b/>
          <w:sz w:val="22"/>
          <w:szCs w:val="22"/>
        </w:rPr>
        <w:t xml:space="preserve"> </w:t>
      </w:r>
      <w:r w:rsidR="00ED4FBD">
        <w:rPr>
          <w:b/>
          <w:sz w:val="22"/>
          <w:szCs w:val="22"/>
        </w:rPr>
        <w:t>14</w:t>
      </w:r>
      <w:r w:rsidR="00D01499">
        <w:rPr>
          <w:b/>
          <w:sz w:val="22"/>
          <w:szCs w:val="22"/>
        </w:rPr>
        <w:t xml:space="preserve"> dni </w:t>
      </w:r>
      <w:r w:rsidRPr="00F50AC9">
        <w:rPr>
          <w:sz w:val="22"/>
          <w:szCs w:val="22"/>
        </w:rPr>
        <w:t>od daty otrzymania zamówienia.</w:t>
      </w:r>
    </w:p>
    <w:p w14:paraId="7894C27E" w14:textId="77777777" w:rsidR="0035712B" w:rsidRPr="002255B8" w:rsidRDefault="0035712B">
      <w:pPr>
        <w:numPr>
          <w:ilvl w:val="1"/>
          <w:numId w:val="27"/>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pPr>
        <w:numPr>
          <w:ilvl w:val="1"/>
          <w:numId w:val="28"/>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pPr>
        <w:numPr>
          <w:ilvl w:val="1"/>
          <w:numId w:val="28"/>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pPr>
        <w:numPr>
          <w:ilvl w:val="1"/>
          <w:numId w:val="28"/>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6B03E1C6" w:rsidR="0035712B" w:rsidRPr="00750E51" w:rsidRDefault="0035712B">
      <w:pPr>
        <w:numPr>
          <w:ilvl w:val="1"/>
          <w:numId w:val="27"/>
        </w:numPr>
        <w:ind w:left="284" w:hanging="284"/>
        <w:jc w:val="both"/>
        <w:rPr>
          <w:i/>
          <w:sz w:val="22"/>
          <w:szCs w:val="22"/>
        </w:rPr>
      </w:pPr>
      <w:r w:rsidRPr="00750E51">
        <w:rPr>
          <w:sz w:val="22"/>
          <w:szCs w:val="22"/>
        </w:rPr>
        <w:t xml:space="preserve">Wymagany okres gwarancji: co najmniej </w:t>
      </w:r>
      <w:r w:rsidR="00D01499" w:rsidRPr="00D01499">
        <w:rPr>
          <w:b/>
          <w:sz w:val="22"/>
          <w:szCs w:val="22"/>
        </w:rPr>
        <w:t xml:space="preserve">12 </w:t>
      </w:r>
      <w:r w:rsidRPr="00D01499">
        <w:rPr>
          <w:b/>
          <w:sz w:val="22"/>
          <w:szCs w:val="22"/>
        </w:rPr>
        <w:t>miesięcy</w:t>
      </w:r>
      <w:r w:rsidRPr="00D01499">
        <w:rPr>
          <w:sz w:val="22"/>
          <w:szCs w:val="22"/>
        </w:rPr>
        <w:t xml:space="preserve"> </w:t>
      </w:r>
      <w:r w:rsidRPr="00750E51">
        <w:rPr>
          <w:sz w:val="22"/>
          <w:szCs w:val="22"/>
        </w:rPr>
        <w:t>od daty odbioru przedmiotu zamówienia przez magazyn Zamawiającego.</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3CEA2594" w:rsidR="0035712B" w:rsidRPr="005B3CE4" w:rsidRDefault="0035712B">
      <w:pPr>
        <w:pStyle w:val="Akapitzlist"/>
        <w:numPr>
          <w:ilvl w:val="0"/>
          <w:numId w:val="30"/>
        </w:numPr>
        <w:ind w:left="284" w:hanging="295"/>
        <w:jc w:val="both"/>
        <w:rPr>
          <w:bCs/>
          <w:sz w:val="22"/>
          <w:szCs w:val="22"/>
        </w:rPr>
      </w:pPr>
      <w:r w:rsidRPr="005B3CE4">
        <w:rPr>
          <w:bCs/>
          <w:sz w:val="22"/>
          <w:szCs w:val="22"/>
        </w:rPr>
        <w:t>Zamawiający żąda od Wykonawców wniesienia wadium</w:t>
      </w:r>
      <w:r w:rsidR="00D01499">
        <w:rPr>
          <w:bCs/>
          <w:sz w:val="22"/>
          <w:szCs w:val="22"/>
        </w:rPr>
        <w:t xml:space="preserve"> </w:t>
      </w:r>
      <w:r w:rsidR="00D01499" w:rsidRPr="00290DC8">
        <w:rPr>
          <w:b/>
          <w:bCs/>
          <w:sz w:val="22"/>
          <w:szCs w:val="22"/>
        </w:rPr>
        <w:t>w wysokości</w:t>
      </w:r>
      <w:r w:rsidR="00D01499">
        <w:rPr>
          <w:b/>
          <w:bCs/>
          <w:sz w:val="22"/>
          <w:szCs w:val="22"/>
        </w:rPr>
        <w:t xml:space="preserve">  48</w:t>
      </w:r>
      <w:r w:rsidR="00D01499" w:rsidRPr="00290DC8">
        <w:rPr>
          <w:b/>
          <w:bCs/>
          <w:sz w:val="22"/>
          <w:szCs w:val="22"/>
        </w:rPr>
        <w:t> 000,00 PLN.</w:t>
      </w:r>
    </w:p>
    <w:p w14:paraId="1ED6BBA3"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7F04111C" w:rsidR="0035712B" w:rsidRPr="005B3CE4" w:rsidRDefault="0035712B">
      <w:pPr>
        <w:pStyle w:val="Tekstpodstawowy2"/>
        <w:numPr>
          <w:ilvl w:val="0"/>
          <w:numId w:val="30"/>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z wpisaniem na dowodzie wpłaty hasła:</w:t>
      </w:r>
      <w:r w:rsidRPr="005B3CE4">
        <w:rPr>
          <w:sz w:val="22"/>
          <w:szCs w:val="22"/>
        </w:rPr>
        <w:t xml:space="preserve"> </w:t>
      </w:r>
      <w:r w:rsidR="00D01499" w:rsidRPr="005B3CE4">
        <w:rPr>
          <w:sz w:val="22"/>
          <w:szCs w:val="22"/>
        </w:rPr>
        <w:t>„</w:t>
      </w:r>
      <w:r w:rsidR="00D01499" w:rsidRPr="00F84012">
        <w:rPr>
          <w:i/>
          <w:sz w:val="22"/>
          <w:szCs w:val="22"/>
        </w:rPr>
        <w:t>Wadium na przetarg Nr 702</w:t>
      </w:r>
      <w:r w:rsidR="00D01499">
        <w:rPr>
          <w:i/>
          <w:sz w:val="22"/>
          <w:szCs w:val="22"/>
        </w:rPr>
        <w:t>600452</w:t>
      </w:r>
      <w:r w:rsidR="00D01499" w:rsidRPr="00F84012">
        <w:rPr>
          <w:i/>
          <w:sz w:val="22"/>
          <w:szCs w:val="22"/>
        </w:rPr>
        <w:t xml:space="preserve"> </w:t>
      </w:r>
      <w:r w:rsidR="00D01499">
        <w:rPr>
          <w:i/>
          <w:sz w:val="22"/>
          <w:szCs w:val="22"/>
        </w:rPr>
        <w:t>–</w:t>
      </w:r>
      <w:r w:rsidR="00D01499" w:rsidRPr="00F84012">
        <w:rPr>
          <w:i/>
          <w:sz w:val="22"/>
          <w:szCs w:val="22"/>
        </w:rPr>
        <w:t xml:space="preserve"> Dostawa olejów </w:t>
      </w:r>
      <w:r w:rsidR="00D01499">
        <w:rPr>
          <w:i/>
          <w:sz w:val="22"/>
          <w:szCs w:val="22"/>
        </w:rPr>
        <w:br/>
      </w:r>
      <w:r w:rsidR="00D01499" w:rsidRPr="00F84012">
        <w:rPr>
          <w:i/>
          <w:sz w:val="22"/>
          <w:szCs w:val="22"/>
        </w:rPr>
        <w:t>i koncentratów emulgujących do sporządzania cieczy hydraulicznych dla Oddziałów Polskiej Grupy Górniczej S.A. - nr grupy 246-4, zadanie nr ……….”</w:t>
      </w:r>
      <w:r w:rsidR="00D01499" w:rsidRPr="00F84012">
        <w:rPr>
          <w:b/>
          <w:i/>
          <w:sz w:val="22"/>
          <w:szCs w:val="22"/>
        </w:rPr>
        <w:t>.</w:t>
      </w:r>
    </w:p>
    <w:p w14:paraId="7CC3ACEA" w14:textId="77777777" w:rsidR="0035712B" w:rsidRPr="004447FA" w:rsidRDefault="0035712B">
      <w:pPr>
        <w:pStyle w:val="Akapitzlist"/>
        <w:numPr>
          <w:ilvl w:val="0"/>
          <w:numId w:val="30"/>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pPr>
        <w:pStyle w:val="Akapitzlist"/>
        <w:numPr>
          <w:ilvl w:val="0"/>
          <w:numId w:val="30"/>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pPr>
        <w:pStyle w:val="Akapitzlist"/>
        <w:numPr>
          <w:ilvl w:val="0"/>
          <w:numId w:val="30"/>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lastRenderedPageBreak/>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Oferta składa się z:</w:t>
      </w:r>
    </w:p>
    <w:p w14:paraId="04EBBF52" w14:textId="77777777" w:rsidR="0035712B" w:rsidRPr="005B3CE4" w:rsidRDefault="0035712B">
      <w:pPr>
        <w:pStyle w:val="Akapitzlist"/>
        <w:numPr>
          <w:ilvl w:val="1"/>
          <w:numId w:val="31"/>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pPr>
        <w:pStyle w:val="Akapitzlist"/>
        <w:numPr>
          <w:ilvl w:val="1"/>
          <w:numId w:val="31"/>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pPr>
        <w:pStyle w:val="Akapitzlist"/>
        <w:numPr>
          <w:ilvl w:val="1"/>
          <w:numId w:val="31"/>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pPr>
        <w:pStyle w:val="Akapitzlist"/>
        <w:numPr>
          <w:ilvl w:val="1"/>
          <w:numId w:val="31"/>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pPr>
        <w:pStyle w:val="Akapitzlist"/>
        <w:numPr>
          <w:ilvl w:val="1"/>
          <w:numId w:val="31"/>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pPr>
        <w:pStyle w:val="Akapitzlist"/>
        <w:numPr>
          <w:ilvl w:val="1"/>
          <w:numId w:val="31"/>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pPr>
        <w:pStyle w:val="Akapitzlist"/>
        <w:numPr>
          <w:ilvl w:val="1"/>
          <w:numId w:val="31"/>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pPr>
        <w:pStyle w:val="Akapitzlist"/>
        <w:numPr>
          <w:ilvl w:val="0"/>
          <w:numId w:val="31"/>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pPr>
        <w:pStyle w:val="Akapitzlist"/>
        <w:numPr>
          <w:ilvl w:val="0"/>
          <w:numId w:val="31"/>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pPr>
        <w:pStyle w:val="Akapitzlist"/>
        <w:numPr>
          <w:ilvl w:val="0"/>
          <w:numId w:val="31"/>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Default="0035712B" w:rsidP="00357145">
      <w:pPr>
        <w:jc w:val="both"/>
        <w:rPr>
          <w:bCs/>
          <w:sz w:val="22"/>
          <w:szCs w:val="22"/>
        </w:rPr>
      </w:pPr>
    </w:p>
    <w:p w14:paraId="650F33DE" w14:textId="77777777" w:rsidR="00D01499" w:rsidRPr="005B3CE4" w:rsidRDefault="00D01499"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lastRenderedPageBreak/>
        <w:t>Sposób złożenia oferty</w:t>
      </w:r>
    </w:p>
    <w:p w14:paraId="74D71C44" w14:textId="77777777" w:rsidR="0035712B" w:rsidRDefault="0035712B">
      <w:pPr>
        <w:pStyle w:val="Akapitzlist"/>
        <w:numPr>
          <w:ilvl w:val="0"/>
          <w:numId w:val="31"/>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2" w:history="1">
        <w:r w:rsidRPr="00D71133">
          <w:rPr>
            <w:rStyle w:val="Hipercze"/>
            <w:sz w:val="22"/>
            <w:szCs w:val="22"/>
          </w:rPr>
          <w:t>https://efo.coig.biz/index/pomoc/dokumentacja</w:t>
        </w:r>
      </w:hyperlink>
    </w:p>
    <w:p w14:paraId="52D472E5" w14:textId="77777777" w:rsidR="0035712B" w:rsidRDefault="0035712B">
      <w:pPr>
        <w:pStyle w:val="Akapitzlist"/>
        <w:numPr>
          <w:ilvl w:val="0"/>
          <w:numId w:val="31"/>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pPr>
        <w:pStyle w:val="Akapitzlist"/>
        <w:numPr>
          <w:ilvl w:val="0"/>
          <w:numId w:val="31"/>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3"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pPr>
        <w:pStyle w:val="Akapitzlist"/>
        <w:numPr>
          <w:ilvl w:val="0"/>
          <w:numId w:val="31"/>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pPr>
        <w:pStyle w:val="Akapitzlist"/>
        <w:numPr>
          <w:ilvl w:val="0"/>
          <w:numId w:val="31"/>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4"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pPr>
        <w:pStyle w:val="Akapitzlist"/>
        <w:numPr>
          <w:ilvl w:val="0"/>
          <w:numId w:val="31"/>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pPr>
        <w:pStyle w:val="Akapitzlist"/>
        <w:numPr>
          <w:ilvl w:val="0"/>
          <w:numId w:val="31"/>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pPr>
        <w:pStyle w:val="Akapitzlist"/>
        <w:numPr>
          <w:ilvl w:val="0"/>
          <w:numId w:val="31"/>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pPr>
        <w:pStyle w:val="Akapitzlist"/>
        <w:numPr>
          <w:ilvl w:val="0"/>
          <w:numId w:val="31"/>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pPr>
        <w:pStyle w:val="Akapitzlist"/>
        <w:numPr>
          <w:ilvl w:val="0"/>
          <w:numId w:val="31"/>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797CB0DD" w:rsidR="0035712B" w:rsidRPr="00EC5558" w:rsidRDefault="0035712B">
      <w:pPr>
        <w:pStyle w:val="Akapitzlist"/>
        <w:numPr>
          <w:ilvl w:val="0"/>
          <w:numId w:val="32"/>
        </w:numPr>
        <w:ind w:left="284" w:hanging="284"/>
        <w:jc w:val="both"/>
        <w:rPr>
          <w:bCs/>
          <w:sz w:val="22"/>
          <w:szCs w:val="22"/>
        </w:rPr>
      </w:pPr>
      <w:r w:rsidRPr="00EC5558">
        <w:rPr>
          <w:bCs/>
          <w:sz w:val="22"/>
          <w:szCs w:val="22"/>
        </w:rPr>
        <w:t xml:space="preserve">Ofertę należy złożyć  </w:t>
      </w:r>
      <w:r w:rsidRPr="00EC5558">
        <w:rPr>
          <w:b/>
          <w:sz w:val="22"/>
          <w:szCs w:val="22"/>
        </w:rPr>
        <w:t xml:space="preserve">do  dnia </w:t>
      </w:r>
      <w:r w:rsidR="00FF6614">
        <w:rPr>
          <w:b/>
          <w:sz w:val="22"/>
          <w:szCs w:val="22"/>
        </w:rPr>
        <w:t>0</w:t>
      </w:r>
      <w:r w:rsidR="00C52D44">
        <w:rPr>
          <w:b/>
          <w:sz w:val="22"/>
          <w:szCs w:val="22"/>
        </w:rPr>
        <w:t>2</w:t>
      </w:r>
      <w:r w:rsidR="00EC5558" w:rsidRPr="00EC5558">
        <w:rPr>
          <w:b/>
          <w:sz w:val="22"/>
          <w:szCs w:val="22"/>
        </w:rPr>
        <w:t>.0</w:t>
      </w:r>
      <w:r w:rsidR="00FF6614">
        <w:rPr>
          <w:b/>
          <w:sz w:val="22"/>
          <w:szCs w:val="22"/>
        </w:rPr>
        <w:t>6</w:t>
      </w:r>
      <w:r w:rsidR="00EC5558" w:rsidRPr="00EC5558">
        <w:rPr>
          <w:b/>
          <w:sz w:val="22"/>
          <w:szCs w:val="22"/>
        </w:rPr>
        <w:t>.2026 r.</w:t>
      </w:r>
      <w:r w:rsidRPr="00EC5558">
        <w:rPr>
          <w:b/>
          <w:sz w:val="22"/>
          <w:szCs w:val="22"/>
        </w:rPr>
        <w:t xml:space="preserve"> godz. </w:t>
      </w:r>
      <w:r w:rsidR="00EC5558" w:rsidRPr="00EC5558">
        <w:rPr>
          <w:b/>
          <w:sz w:val="22"/>
          <w:szCs w:val="22"/>
        </w:rPr>
        <w:t>09:00</w:t>
      </w:r>
    </w:p>
    <w:p w14:paraId="23BC0411" w14:textId="14D15BA9" w:rsidR="0035712B" w:rsidRPr="00EC5558" w:rsidRDefault="0035712B">
      <w:pPr>
        <w:pStyle w:val="Akapitzlist"/>
        <w:numPr>
          <w:ilvl w:val="0"/>
          <w:numId w:val="32"/>
        </w:numPr>
        <w:ind w:left="284" w:hanging="284"/>
        <w:jc w:val="both"/>
        <w:rPr>
          <w:bCs/>
          <w:sz w:val="22"/>
          <w:szCs w:val="22"/>
        </w:rPr>
      </w:pPr>
      <w:r w:rsidRPr="00EC5558">
        <w:rPr>
          <w:bCs/>
          <w:sz w:val="22"/>
          <w:szCs w:val="22"/>
        </w:rPr>
        <w:t xml:space="preserve">Otwarcie ofert nastąpi </w:t>
      </w:r>
      <w:r w:rsidRPr="00EC5558">
        <w:rPr>
          <w:b/>
          <w:sz w:val="22"/>
          <w:szCs w:val="22"/>
        </w:rPr>
        <w:t xml:space="preserve">w dniu </w:t>
      </w:r>
      <w:r w:rsidR="00FF6614">
        <w:rPr>
          <w:b/>
          <w:sz w:val="22"/>
          <w:szCs w:val="22"/>
        </w:rPr>
        <w:t>0</w:t>
      </w:r>
      <w:r w:rsidR="00C52D44">
        <w:rPr>
          <w:b/>
          <w:sz w:val="22"/>
          <w:szCs w:val="22"/>
        </w:rPr>
        <w:t>2</w:t>
      </w:r>
      <w:r w:rsidR="00EC5558" w:rsidRPr="00EC5558">
        <w:rPr>
          <w:b/>
          <w:sz w:val="22"/>
          <w:szCs w:val="22"/>
        </w:rPr>
        <w:t>.0</w:t>
      </w:r>
      <w:r w:rsidR="00FF6614">
        <w:rPr>
          <w:b/>
          <w:sz w:val="22"/>
          <w:szCs w:val="22"/>
        </w:rPr>
        <w:t>6</w:t>
      </w:r>
      <w:r w:rsidR="00EC5558" w:rsidRPr="00EC5558">
        <w:rPr>
          <w:b/>
          <w:sz w:val="22"/>
          <w:szCs w:val="22"/>
        </w:rPr>
        <w:t>.2026 r.</w:t>
      </w:r>
      <w:r w:rsidRPr="00EC5558">
        <w:rPr>
          <w:b/>
          <w:sz w:val="22"/>
          <w:szCs w:val="22"/>
        </w:rPr>
        <w:t xml:space="preserve">  godz. </w:t>
      </w:r>
      <w:r w:rsidR="00EC5558" w:rsidRPr="00EC5558">
        <w:rPr>
          <w:b/>
          <w:sz w:val="22"/>
          <w:szCs w:val="22"/>
        </w:rPr>
        <w:t>10:00</w:t>
      </w:r>
    </w:p>
    <w:p w14:paraId="7EF4C183" w14:textId="77777777" w:rsidR="0035712B" w:rsidRPr="0019517A" w:rsidRDefault="0035712B">
      <w:pPr>
        <w:pStyle w:val="Akapitzlist"/>
        <w:numPr>
          <w:ilvl w:val="0"/>
          <w:numId w:val="32"/>
        </w:numPr>
        <w:ind w:left="284" w:hanging="284"/>
        <w:jc w:val="both"/>
        <w:rPr>
          <w:bCs/>
          <w:sz w:val="22"/>
          <w:szCs w:val="22"/>
        </w:rPr>
      </w:pPr>
      <w:r w:rsidRPr="0019517A">
        <w:rPr>
          <w:bCs/>
          <w:sz w:val="22"/>
          <w:szCs w:val="22"/>
        </w:rPr>
        <w:t>Do składania i otwarcia ofert używany jest portal EFO.</w:t>
      </w:r>
    </w:p>
    <w:p w14:paraId="0EB0B5CE" w14:textId="77777777" w:rsidR="0035712B" w:rsidRPr="0019517A" w:rsidRDefault="0035712B">
      <w:pPr>
        <w:pStyle w:val="Akapitzlist"/>
        <w:numPr>
          <w:ilvl w:val="0"/>
          <w:numId w:val="32"/>
        </w:numPr>
        <w:ind w:left="284" w:hanging="284"/>
        <w:jc w:val="both"/>
        <w:rPr>
          <w:bCs/>
          <w:sz w:val="22"/>
          <w:szCs w:val="22"/>
        </w:rPr>
      </w:pPr>
      <w:r w:rsidRPr="0019517A">
        <w:rPr>
          <w:bCs/>
          <w:sz w:val="22"/>
          <w:szCs w:val="22"/>
        </w:rPr>
        <w:t>Niezwłocznie po otwarciu ofert Zamawiający zamieści na stronie internetowej informację z otwarcia ofert.</w:t>
      </w:r>
    </w:p>
    <w:p w14:paraId="5C815F1F" w14:textId="5C2DDE5A" w:rsidR="0035712B" w:rsidRPr="0061211C" w:rsidRDefault="0035712B">
      <w:pPr>
        <w:pStyle w:val="Akapitzlist"/>
        <w:numPr>
          <w:ilvl w:val="0"/>
          <w:numId w:val="32"/>
        </w:numPr>
        <w:ind w:left="284" w:hanging="284"/>
        <w:jc w:val="both"/>
        <w:rPr>
          <w:sz w:val="22"/>
          <w:szCs w:val="22"/>
        </w:rPr>
      </w:pPr>
      <w:r w:rsidRPr="004947E0">
        <w:rPr>
          <w:bCs/>
          <w:sz w:val="22"/>
          <w:szCs w:val="22"/>
        </w:rPr>
        <w:lastRenderedPageBreak/>
        <w:t xml:space="preserve">Wykonawca pozostaje związany złożoną ofertą do dnia </w:t>
      </w:r>
      <w:r w:rsidR="00C52D44">
        <w:rPr>
          <w:bCs/>
          <w:sz w:val="22"/>
          <w:szCs w:val="22"/>
        </w:rPr>
        <w:t>30</w:t>
      </w:r>
      <w:r w:rsidR="0061211C" w:rsidRPr="004947E0">
        <w:rPr>
          <w:bCs/>
          <w:sz w:val="22"/>
          <w:szCs w:val="22"/>
        </w:rPr>
        <w:t>.0</w:t>
      </w:r>
      <w:r w:rsidR="00C52D44">
        <w:rPr>
          <w:bCs/>
          <w:sz w:val="22"/>
          <w:szCs w:val="22"/>
        </w:rPr>
        <w:t>8</w:t>
      </w:r>
      <w:r w:rsidR="0061211C" w:rsidRPr="004947E0">
        <w:rPr>
          <w:bCs/>
          <w:sz w:val="22"/>
          <w:szCs w:val="22"/>
        </w:rPr>
        <w:t>.2026 r.</w:t>
      </w:r>
      <w:r w:rsidRPr="004947E0">
        <w:rPr>
          <w:bCs/>
          <w:sz w:val="22"/>
          <w:szCs w:val="22"/>
        </w:rPr>
        <w:t xml:space="preserve"> Pierwszym dniem terminu jest </w:t>
      </w:r>
      <w:r w:rsidRPr="0019517A">
        <w:rPr>
          <w:bCs/>
          <w:sz w:val="22"/>
          <w:szCs w:val="22"/>
        </w:rPr>
        <w:t>dzień, w którym upływa termin składania ofert.</w:t>
      </w:r>
    </w:p>
    <w:p w14:paraId="42EA7C4F" w14:textId="77777777" w:rsidR="0061211C" w:rsidRPr="00A40845" w:rsidRDefault="0061211C" w:rsidP="0061211C">
      <w:pPr>
        <w:pStyle w:val="Akapitzlist"/>
        <w:ind w:left="284"/>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pPr>
        <w:pStyle w:val="Akapitzlist"/>
        <w:numPr>
          <w:ilvl w:val="0"/>
          <w:numId w:val="33"/>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pPr>
        <w:pStyle w:val="Akapitzlist"/>
        <w:numPr>
          <w:ilvl w:val="0"/>
          <w:numId w:val="33"/>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5" w:history="1">
        <w:r w:rsidRPr="000D54C9">
          <w:rPr>
            <w:rStyle w:val="Hipercze"/>
            <w:bCs/>
            <w:sz w:val="22"/>
            <w:szCs w:val="22"/>
          </w:rPr>
          <w:t>clm.katowice@pgg.pl</w:t>
        </w:r>
      </w:hyperlink>
    </w:p>
    <w:p w14:paraId="50D87AA4" w14:textId="77777777" w:rsidR="0035712B" w:rsidRPr="001E71F4" w:rsidRDefault="0035712B">
      <w:pPr>
        <w:pStyle w:val="Akapitzlist"/>
        <w:numPr>
          <w:ilvl w:val="0"/>
          <w:numId w:val="33"/>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pPr>
        <w:pStyle w:val="Akapitzlist"/>
        <w:numPr>
          <w:ilvl w:val="0"/>
          <w:numId w:val="33"/>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6"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1CEF17BB" w:rsidR="0035712B" w:rsidRPr="001E71F4" w:rsidRDefault="0035712B">
      <w:pPr>
        <w:pStyle w:val="Akapitzlist"/>
        <w:numPr>
          <w:ilvl w:val="0"/>
          <w:numId w:val="33"/>
        </w:numPr>
        <w:jc w:val="both"/>
        <w:rPr>
          <w:bCs/>
          <w:sz w:val="22"/>
          <w:szCs w:val="22"/>
        </w:rPr>
      </w:pPr>
      <w:r w:rsidRPr="001E71F4">
        <w:rPr>
          <w:bCs/>
          <w:sz w:val="22"/>
          <w:szCs w:val="22"/>
        </w:rPr>
        <w:t>Pracownikami uprawnionymi do kontaktów z Wykonawcami są:</w:t>
      </w:r>
      <w:r>
        <w:rPr>
          <w:bCs/>
          <w:sz w:val="22"/>
          <w:szCs w:val="22"/>
        </w:rPr>
        <w:t xml:space="preserve"> </w:t>
      </w:r>
    </w:p>
    <w:p w14:paraId="4CA310FE" w14:textId="2C7A1129" w:rsidR="0035712B" w:rsidRPr="0061211C" w:rsidRDefault="0035712B">
      <w:pPr>
        <w:pStyle w:val="Akapitzlist"/>
        <w:numPr>
          <w:ilvl w:val="1"/>
          <w:numId w:val="33"/>
        </w:numPr>
        <w:jc w:val="both"/>
        <w:rPr>
          <w:bCs/>
          <w:sz w:val="22"/>
          <w:szCs w:val="22"/>
        </w:rPr>
      </w:pPr>
      <w:r w:rsidRPr="0061211C">
        <w:rPr>
          <w:bCs/>
          <w:sz w:val="22"/>
          <w:szCs w:val="22"/>
        </w:rPr>
        <w:t xml:space="preserve">Sekretarz Komisji Przetargowej: </w:t>
      </w:r>
      <w:r w:rsidR="0061211C">
        <w:rPr>
          <w:bCs/>
          <w:sz w:val="22"/>
          <w:szCs w:val="22"/>
        </w:rPr>
        <w:t>Czesław Kinder</w:t>
      </w:r>
    </w:p>
    <w:p w14:paraId="26CFAF8D" w14:textId="3D5D4744" w:rsidR="0035712B" w:rsidRPr="0061211C" w:rsidRDefault="0035712B">
      <w:pPr>
        <w:pStyle w:val="Akapitzlist"/>
        <w:numPr>
          <w:ilvl w:val="1"/>
          <w:numId w:val="33"/>
        </w:numPr>
        <w:jc w:val="both"/>
        <w:rPr>
          <w:bCs/>
          <w:sz w:val="22"/>
          <w:szCs w:val="22"/>
        </w:rPr>
      </w:pPr>
      <w:r w:rsidRPr="0061211C">
        <w:rPr>
          <w:bCs/>
          <w:sz w:val="22"/>
          <w:szCs w:val="22"/>
        </w:rPr>
        <w:t xml:space="preserve">Przewodniczący Komisji Przetargowej: </w:t>
      </w:r>
      <w:r w:rsidR="0061211C">
        <w:rPr>
          <w:bCs/>
          <w:sz w:val="22"/>
          <w:szCs w:val="22"/>
        </w:rPr>
        <w:t>Artur Polywka</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7" w:history="1">
        <w:r w:rsidRPr="000D54C9">
          <w:rPr>
            <w:rStyle w:val="Hipercze"/>
            <w:bCs/>
            <w:sz w:val="22"/>
            <w:szCs w:val="22"/>
          </w:rPr>
          <w:t>clm.katowice@pgg.pl</w:t>
        </w:r>
      </w:hyperlink>
    </w:p>
    <w:p w14:paraId="5B2FC40F" w14:textId="77777777" w:rsidR="0035712B" w:rsidRDefault="0035712B" w:rsidP="00357145">
      <w:pPr>
        <w:ind w:left="360"/>
        <w:jc w:val="both"/>
        <w:rPr>
          <w:bCs/>
          <w:i/>
          <w:iCs/>
          <w:color w:val="FF0000"/>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5C144E05" w14:textId="504C0ECB" w:rsidR="00D0075C" w:rsidRPr="00D0075C" w:rsidRDefault="0035712B">
      <w:pPr>
        <w:pStyle w:val="Akapitzlist"/>
        <w:numPr>
          <w:ilvl w:val="0"/>
          <w:numId w:val="35"/>
        </w:numPr>
        <w:jc w:val="both"/>
        <w:rPr>
          <w:bCs/>
          <w:sz w:val="22"/>
          <w:szCs w:val="22"/>
        </w:rPr>
      </w:pPr>
      <w:r w:rsidRPr="007E6605">
        <w:rPr>
          <w:bCs/>
          <w:sz w:val="22"/>
          <w:szCs w:val="22"/>
        </w:rPr>
        <w:t xml:space="preserve">Wykonawca podaje cenę oferty zgodnie z wymaganiami wynikającymi z Formularza ofertowego. </w:t>
      </w:r>
      <w:r w:rsidR="00D0075C" w:rsidRPr="00D0075C">
        <w:rPr>
          <w:bCs/>
          <w:sz w:val="22"/>
          <w:szCs w:val="22"/>
        </w:rPr>
        <w:t xml:space="preserve"> </w:t>
      </w:r>
    </w:p>
    <w:p w14:paraId="7F4726A0" w14:textId="77777777" w:rsidR="0035712B" w:rsidRPr="007E6605" w:rsidRDefault="0035712B">
      <w:pPr>
        <w:pStyle w:val="Akapitzlist"/>
        <w:numPr>
          <w:ilvl w:val="0"/>
          <w:numId w:val="35"/>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pPr>
        <w:pStyle w:val="Akapitzlist"/>
        <w:numPr>
          <w:ilvl w:val="0"/>
          <w:numId w:val="35"/>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pPr>
        <w:pStyle w:val="Akapitzlist"/>
        <w:numPr>
          <w:ilvl w:val="0"/>
          <w:numId w:val="35"/>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pPr>
        <w:pStyle w:val="Akapitzlist"/>
        <w:numPr>
          <w:ilvl w:val="0"/>
          <w:numId w:val="35"/>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pPr>
        <w:pStyle w:val="Akapitzlist"/>
        <w:numPr>
          <w:ilvl w:val="1"/>
          <w:numId w:val="35"/>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pPr>
        <w:pStyle w:val="Akapitzlist"/>
        <w:numPr>
          <w:ilvl w:val="1"/>
          <w:numId w:val="35"/>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pPr>
        <w:pStyle w:val="Akapitzlist"/>
        <w:numPr>
          <w:ilvl w:val="1"/>
          <w:numId w:val="35"/>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pPr>
        <w:pStyle w:val="Akapitzlist"/>
        <w:numPr>
          <w:ilvl w:val="1"/>
          <w:numId w:val="35"/>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pPr>
        <w:pStyle w:val="Akapitzlist"/>
        <w:numPr>
          <w:ilvl w:val="0"/>
          <w:numId w:val="35"/>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2B5AFF0" w14:textId="77777777" w:rsidR="004947E0" w:rsidRDefault="004947E0">
      <w:pPr>
        <w:pStyle w:val="Tekstpodstawowywcity2"/>
        <w:numPr>
          <w:ilvl w:val="6"/>
          <w:numId w:val="36"/>
        </w:numPr>
        <w:ind w:left="284" w:hanging="284"/>
        <w:jc w:val="both"/>
        <w:rPr>
          <w:rFonts w:ascii="Times New Roman" w:hAnsi="Times New Roman"/>
          <w:i w:val="0"/>
          <w:sz w:val="22"/>
          <w:szCs w:val="22"/>
          <w:u w:val="none"/>
        </w:rPr>
      </w:pPr>
      <w:r w:rsidRPr="00AE32C6">
        <w:rPr>
          <w:rFonts w:ascii="Times New Roman" w:hAnsi="Times New Roman"/>
          <w:i w:val="0"/>
          <w:sz w:val="22"/>
          <w:szCs w:val="22"/>
          <w:u w:val="none"/>
        </w:rPr>
        <w:t>Kryteria oceny ofert są następujące :</w:t>
      </w:r>
    </w:p>
    <w:p w14:paraId="672AF1B7" w14:textId="77777777" w:rsidR="002C2D03" w:rsidRPr="00AE32C6" w:rsidRDefault="002C2D03" w:rsidP="002C2D03">
      <w:pPr>
        <w:pStyle w:val="Tekstpodstawowywcity2"/>
        <w:jc w:val="both"/>
        <w:rPr>
          <w:rFonts w:ascii="Times New Roman" w:hAnsi="Times New Roman"/>
          <w:i w:val="0"/>
          <w:sz w:val="22"/>
          <w:szCs w:val="22"/>
          <w:u w:val="none"/>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386"/>
        <w:gridCol w:w="1701"/>
        <w:gridCol w:w="1701"/>
      </w:tblGrid>
      <w:tr w:rsidR="004947E0" w:rsidRPr="00D955FC" w14:paraId="6488DA9A" w14:textId="77777777" w:rsidTr="00344047">
        <w:trPr>
          <w:trHeight w:val="403"/>
        </w:trPr>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2B75F0" w14:textId="77777777" w:rsidR="004947E0" w:rsidRPr="00D955FC" w:rsidRDefault="004947E0" w:rsidP="00344047">
            <w:pPr>
              <w:jc w:val="center"/>
              <w:rPr>
                <w:rFonts w:eastAsia="Calibri"/>
                <w:b/>
                <w:lang w:eastAsia="en-US"/>
              </w:rPr>
            </w:pPr>
            <w:r w:rsidRPr="00D955FC">
              <w:rPr>
                <w:rFonts w:eastAsia="Calibri"/>
                <w:b/>
                <w:lang w:eastAsia="en-US"/>
              </w:rPr>
              <w:t>Lp.</w:t>
            </w:r>
          </w:p>
        </w:tc>
        <w:tc>
          <w:tcPr>
            <w:tcW w:w="53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58334E" w14:textId="77777777" w:rsidR="004947E0" w:rsidRPr="00D955FC" w:rsidRDefault="004947E0" w:rsidP="00344047">
            <w:pPr>
              <w:jc w:val="center"/>
              <w:rPr>
                <w:rFonts w:eastAsia="Calibri"/>
                <w:b/>
                <w:lang w:eastAsia="en-US"/>
              </w:rPr>
            </w:pPr>
            <w:r w:rsidRPr="00D955FC">
              <w:rPr>
                <w:rFonts w:eastAsia="Calibri"/>
                <w:b/>
                <w:lang w:eastAsia="en-US"/>
              </w:rPr>
              <w:t>KRYTERIA OCENY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B51D3E" w14:textId="77777777" w:rsidR="004947E0" w:rsidRPr="00D955FC" w:rsidRDefault="004947E0" w:rsidP="00344047">
            <w:pPr>
              <w:jc w:val="center"/>
              <w:rPr>
                <w:rFonts w:eastAsia="Calibri"/>
                <w:b/>
                <w:lang w:eastAsia="en-US"/>
              </w:rPr>
            </w:pPr>
            <w:r w:rsidRPr="00D955FC">
              <w:rPr>
                <w:rFonts w:eastAsia="Calibri"/>
                <w:b/>
                <w:lang w:eastAsia="en-US"/>
              </w:rPr>
              <w:t>ZNACZENIE (WAGA)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2F8833" w14:textId="77777777" w:rsidR="004947E0" w:rsidRPr="00D955FC" w:rsidRDefault="004947E0" w:rsidP="00344047">
            <w:pPr>
              <w:jc w:val="center"/>
              <w:rPr>
                <w:rFonts w:eastAsia="Calibri"/>
                <w:b/>
                <w:lang w:eastAsia="en-US"/>
              </w:rPr>
            </w:pPr>
            <w:r w:rsidRPr="00D955FC">
              <w:rPr>
                <w:rFonts w:eastAsia="Calibri"/>
                <w:b/>
                <w:lang w:eastAsia="en-US"/>
              </w:rPr>
              <w:t>SKALA PUNKTOWA</w:t>
            </w:r>
          </w:p>
        </w:tc>
      </w:tr>
      <w:tr w:rsidR="004947E0" w:rsidRPr="00D955FC" w14:paraId="04761998" w14:textId="77777777" w:rsidTr="00344047">
        <w:trPr>
          <w:trHeight w:val="91"/>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372A1F" w14:textId="77777777" w:rsidR="004947E0" w:rsidRPr="00D955FC" w:rsidRDefault="004947E0" w:rsidP="00344047">
            <w:pPr>
              <w:rPr>
                <w:rFonts w:eastAsia="Calibri"/>
                <w:b/>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57E1D8" w14:textId="77777777" w:rsidR="004947E0" w:rsidRPr="00D955FC" w:rsidRDefault="004947E0" w:rsidP="00344047">
            <w:pPr>
              <w:rPr>
                <w:rFonts w:eastAsia="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7FFB9B" w14:textId="77777777" w:rsidR="004947E0" w:rsidRPr="00D955FC" w:rsidRDefault="004947E0" w:rsidP="00344047">
            <w:pPr>
              <w:jc w:val="center"/>
              <w:rPr>
                <w:rFonts w:eastAsia="Calibri"/>
                <w:lang w:eastAsia="en-US"/>
              </w:rPr>
            </w:pPr>
            <w:r w:rsidRPr="00D955FC">
              <w:rPr>
                <w:rFonts w:eastAsia="Calibri"/>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E41E96" w14:textId="77777777" w:rsidR="004947E0" w:rsidRPr="00D955FC" w:rsidRDefault="004947E0" w:rsidP="00344047">
            <w:pPr>
              <w:jc w:val="center"/>
              <w:rPr>
                <w:rFonts w:eastAsia="Calibri"/>
                <w:lang w:eastAsia="en-US"/>
              </w:rPr>
            </w:pPr>
            <w:r w:rsidRPr="00D955FC">
              <w:rPr>
                <w:rFonts w:eastAsia="Calibri"/>
                <w:lang w:eastAsia="en-US"/>
              </w:rPr>
              <w:t>[pkt]</w:t>
            </w:r>
          </w:p>
        </w:tc>
      </w:tr>
      <w:tr w:rsidR="004947E0" w:rsidRPr="00D955FC" w14:paraId="08159614" w14:textId="77777777" w:rsidTr="00344047">
        <w:trPr>
          <w:trHeight w:val="167"/>
        </w:trPr>
        <w:tc>
          <w:tcPr>
            <w:tcW w:w="567" w:type="dxa"/>
            <w:tcBorders>
              <w:top w:val="single" w:sz="4" w:space="0" w:color="auto"/>
              <w:left w:val="single" w:sz="4" w:space="0" w:color="auto"/>
              <w:bottom w:val="single" w:sz="4" w:space="0" w:color="auto"/>
              <w:right w:val="single" w:sz="4" w:space="0" w:color="auto"/>
            </w:tcBorders>
            <w:vAlign w:val="center"/>
            <w:hideMark/>
          </w:tcPr>
          <w:p w14:paraId="41C09011" w14:textId="77777777" w:rsidR="004947E0" w:rsidRPr="00D955FC" w:rsidRDefault="004947E0" w:rsidP="00344047">
            <w:pPr>
              <w:jc w:val="center"/>
              <w:rPr>
                <w:rFonts w:eastAsia="Calibri"/>
                <w:lang w:eastAsia="en-US"/>
              </w:rPr>
            </w:pPr>
            <w:r w:rsidRPr="00D955FC">
              <w:rPr>
                <w:rFonts w:eastAsia="Calibri"/>
                <w:lang w:eastAsia="en-US"/>
              </w:rPr>
              <w:t>1</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363A2B3" w14:textId="77777777" w:rsidR="004947E0" w:rsidRPr="00D955FC" w:rsidRDefault="004947E0" w:rsidP="00344047">
            <w:pPr>
              <w:rPr>
                <w:rFonts w:eastAsia="Calibri"/>
                <w:lang w:eastAsia="en-US"/>
              </w:rPr>
            </w:pPr>
            <w:r w:rsidRPr="00D955FC">
              <w:rPr>
                <w:rFonts w:eastAsia="Calibri"/>
                <w:lang w:eastAsia="en-US"/>
              </w:rPr>
              <w:t>Cena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65746E" w14:textId="77777777" w:rsidR="004947E0" w:rsidRPr="00D955FC" w:rsidRDefault="004947E0" w:rsidP="00344047">
            <w:pPr>
              <w:jc w:val="center"/>
              <w:rPr>
                <w:rFonts w:eastAsia="Calibri"/>
                <w:bCs/>
                <w:lang w:eastAsia="en-US"/>
              </w:rPr>
            </w:pPr>
            <w:r w:rsidRPr="00D955FC">
              <w:rPr>
                <w:rFonts w:eastAsia="Calibri"/>
                <w:bCs/>
                <w:lang w:eastAsia="en-US"/>
              </w:rPr>
              <w:t>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30A422" w14:textId="77777777" w:rsidR="004947E0" w:rsidRPr="00D955FC" w:rsidRDefault="004947E0" w:rsidP="00344047">
            <w:pPr>
              <w:jc w:val="center"/>
              <w:rPr>
                <w:rFonts w:eastAsia="Calibri"/>
                <w:bCs/>
                <w:lang w:eastAsia="en-US"/>
              </w:rPr>
            </w:pPr>
            <w:r w:rsidRPr="00D955FC">
              <w:rPr>
                <w:rFonts w:eastAsia="Calibri"/>
                <w:bCs/>
                <w:lang w:eastAsia="en-US"/>
              </w:rPr>
              <w:t>50</w:t>
            </w:r>
          </w:p>
        </w:tc>
      </w:tr>
      <w:tr w:rsidR="004947E0" w:rsidRPr="00D955FC" w14:paraId="49764BC6" w14:textId="77777777" w:rsidTr="00344047">
        <w:trPr>
          <w:trHeight w:val="194"/>
        </w:trPr>
        <w:tc>
          <w:tcPr>
            <w:tcW w:w="567" w:type="dxa"/>
            <w:tcBorders>
              <w:top w:val="single" w:sz="4" w:space="0" w:color="auto"/>
              <w:left w:val="single" w:sz="4" w:space="0" w:color="auto"/>
              <w:bottom w:val="single" w:sz="4" w:space="0" w:color="auto"/>
              <w:right w:val="single" w:sz="4" w:space="0" w:color="auto"/>
            </w:tcBorders>
            <w:vAlign w:val="center"/>
            <w:hideMark/>
          </w:tcPr>
          <w:p w14:paraId="3F2B3C21" w14:textId="77777777" w:rsidR="004947E0" w:rsidRPr="00D955FC" w:rsidRDefault="004947E0" w:rsidP="00344047">
            <w:pPr>
              <w:jc w:val="center"/>
              <w:rPr>
                <w:rFonts w:eastAsia="Calibri"/>
                <w:lang w:eastAsia="en-US"/>
              </w:rPr>
            </w:pPr>
            <w:r w:rsidRPr="00D955FC">
              <w:rPr>
                <w:rFonts w:eastAsia="Calibri"/>
                <w:lang w:eastAsia="en-US"/>
              </w:rPr>
              <w:t>2</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8AEA709" w14:textId="77777777" w:rsidR="004947E0" w:rsidRPr="00D955FC" w:rsidRDefault="004947E0" w:rsidP="00344047">
            <w:pPr>
              <w:rPr>
                <w:rFonts w:eastAsia="Calibri"/>
                <w:lang w:eastAsia="en-US"/>
              </w:rPr>
            </w:pPr>
            <w:r w:rsidRPr="00D955FC">
              <w:rPr>
                <w:rFonts w:eastAsia="Calibri"/>
                <w:lang w:eastAsia="en-US"/>
              </w:rPr>
              <w:t xml:space="preserve">Minimalne stężenie koncentratu w gotowej cieczy HFAE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4AF76F" w14:textId="77777777" w:rsidR="004947E0" w:rsidRPr="00D955FC" w:rsidRDefault="004947E0" w:rsidP="00344047">
            <w:pPr>
              <w:jc w:val="center"/>
              <w:rPr>
                <w:rFonts w:eastAsia="Calibri"/>
                <w:bCs/>
                <w:lang w:eastAsia="en-US"/>
              </w:rPr>
            </w:pPr>
            <w:r w:rsidRPr="00D955FC">
              <w:rPr>
                <w:rFonts w:eastAsia="Calibri"/>
                <w:bCs/>
                <w:lang w:eastAsia="en-US"/>
              </w:rPr>
              <w:t>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033E35" w14:textId="77777777" w:rsidR="004947E0" w:rsidRPr="00D955FC" w:rsidRDefault="004947E0" w:rsidP="00344047">
            <w:pPr>
              <w:jc w:val="center"/>
              <w:rPr>
                <w:rFonts w:eastAsia="Calibri"/>
                <w:bCs/>
                <w:lang w:eastAsia="en-US"/>
              </w:rPr>
            </w:pPr>
            <w:r w:rsidRPr="00D955FC">
              <w:rPr>
                <w:rFonts w:eastAsia="Calibri"/>
                <w:bCs/>
                <w:lang w:eastAsia="en-US"/>
              </w:rPr>
              <w:t>50</w:t>
            </w:r>
          </w:p>
        </w:tc>
      </w:tr>
      <w:tr w:rsidR="004947E0" w:rsidRPr="00D955FC" w14:paraId="417552AC" w14:textId="77777777" w:rsidTr="00344047">
        <w:trPr>
          <w:trHeight w:val="112"/>
        </w:trPr>
        <w:tc>
          <w:tcPr>
            <w:tcW w:w="7654" w:type="dxa"/>
            <w:gridSpan w:val="3"/>
            <w:tcBorders>
              <w:top w:val="single" w:sz="4" w:space="0" w:color="auto"/>
              <w:left w:val="single" w:sz="4" w:space="0" w:color="auto"/>
              <w:bottom w:val="single" w:sz="4" w:space="0" w:color="auto"/>
              <w:right w:val="single" w:sz="4" w:space="0" w:color="auto"/>
            </w:tcBorders>
            <w:vAlign w:val="center"/>
            <w:hideMark/>
          </w:tcPr>
          <w:p w14:paraId="5A45C092" w14:textId="77777777" w:rsidR="004947E0" w:rsidRPr="00D955FC" w:rsidRDefault="004947E0" w:rsidP="00344047">
            <w:pPr>
              <w:jc w:val="center"/>
              <w:rPr>
                <w:rFonts w:eastAsia="Calibri"/>
                <w:b/>
                <w:lang w:eastAsia="en-US"/>
              </w:rPr>
            </w:pPr>
            <w:r w:rsidRPr="00D955FC">
              <w:rPr>
                <w:rFonts w:eastAsia="Calibri"/>
                <w:b/>
                <w:lang w:eastAsia="en-US"/>
              </w:rPr>
              <w:t>RAZEM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F9927B" w14:textId="77777777" w:rsidR="004947E0" w:rsidRPr="00D955FC" w:rsidRDefault="004947E0" w:rsidP="00344047">
            <w:pPr>
              <w:jc w:val="center"/>
              <w:rPr>
                <w:rFonts w:eastAsia="Calibri"/>
                <w:b/>
                <w:lang w:eastAsia="en-US"/>
              </w:rPr>
            </w:pPr>
            <w:r w:rsidRPr="00D955FC">
              <w:rPr>
                <w:rFonts w:eastAsia="Calibri"/>
                <w:b/>
                <w:lang w:eastAsia="en-US"/>
              </w:rPr>
              <w:t>100</w:t>
            </w:r>
          </w:p>
        </w:tc>
      </w:tr>
    </w:tbl>
    <w:p w14:paraId="4CF17018" w14:textId="77777777" w:rsidR="004947E0" w:rsidRPr="00AE32C6" w:rsidRDefault="004947E0" w:rsidP="004947E0">
      <w:pPr>
        <w:rPr>
          <w:sz w:val="8"/>
          <w:szCs w:val="8"/>
        </w:rPr>
      </w:pPr>
    </w:p>
    <w:p w14:paraId="656619DD" w14:textId="77777777" w:rsidR="004947E0" w:rsidRPr="00AF356F" w:rsidRDefault="004947E0" w:rsidP="004947E0">
      <w:pPr>
        <w:ind w:left="283"/>
        <w:jc w:val="both"/>
        <w:rPr>
          <w:rFonts w:eastAsia="Calibri"/>
          <w:sz w:val="22"/>
          <w:szCs w:val="22"/>
          <w:lang w:eastAsia="en-US"/>
        </w:rPr>
      </w:pPr>
      <w:r w:rsidRPr="00AF356F">
        <w:rPr>
          <w:rFonts w:eastAsia="Calibri"/>
          <w:sz w:val="22"/>
          <w:szCs w:val="22"/>
          <w:lang w:eastAsia="en-US"/>
        </w:rPr>
        <w:t>Maksymalna ilość punktów, jaką po uwzględnieniu wagi może osiągnąć oferta wynosi 100 pkt.</w:t>
      </w:r>
    </w:p>
    <w:p w14:paraId="18FB28A0" w14:textId="77777777" w:rsidR="004947E0" w:rsidRPr="00AE32C6" w:rsidRDefault="004947E0" w:rsidP="004947E0">
      <w:pPr>
        <w:pStyle w:val="bullet"/>
        <w:spacing w:before="0" w:after="0"/>
        <w:ind w:left="284"/>
        <w:jc w:val="both"/>
        <w:rPr>
          <w:sz w:val="8"/>
          <w:szCs w:val="8"/>
        </w:rPr>
      </w:pPr>
    </w:p>
    <w:p w14:paraId="765246D5" w14:textId="77777777" w:rsidR="004947E0" w:rsidRPr="00AF356F" w:rsidRDefault="004947E0">
      <w:pPr>
        <w:numPr>
          <w:ilvl w:val="7"/>
          <w:numId w:val="74"/>
        </w:numPr>
        <w:tabs>
          <w:tab w:val="num" w:pos="1559"/>
        </w:tabs>
        <w:ind w:left="709" w:hanging="425"/>
        <w:jc w:val="both"/>
        <w:rPr>
          <w:rFonts w:eastAsia="Calibri"/>
          <w:sz w:val="22"/>
          <w:szCs w:val="22"/>
          <w:lang w:eastAsia="en-US"/>
        </w:rPr>
      </w:pPr>
      <w:r w:rsidRPr="00AF356F">
        <w:rPr>
          <w:rFonts w:eastAsia="Calibri"/>
          <w:sz w:val="22"/>
          <w:szCs w:val="22"/>
          <w:lang w:eastAsia="en-US"/>
        </w:rPr>
        <w:t>W przypadku, gdy do postępowania złożona zostanie tylko jedna oferta niepodlegająca odrzuceniu, otrzyma ona maksymalną liczbę punktów w zakresie każdego z kryteriów.</w:t>
      </w:r>
    </w:p>
    <w:p w14:paraId="4D7448DF" w14:textId="77777777" w:rsidR="004947E0" w:rsidRPr="00AF356F" w:rsidRDefault="004947E0">
      <w:pPr>
        <w:numPr>
          <w:ilvl w:val="7"/>
          <w:numId w:val="74"/>
        </w:numPr>
        <w:tabs>
          <w:tab w:val="num" w:pos="1134"/>
        </w:tabs>
        <w:ind w:left="709" w:hanging="425"/>
        <w:jc w:val="both"/>
        <w:rPr>
          <w:rFonts w:eastAsia="Calibri"/>
          <w:sz w:val="22"/>
          <w:szCs w:val="22"/>
          <w:lang w:eastAsia="en-US"/>
        </w:rPr>
      </w:pPr>
      <w:r w:rsidRPr="00AF356F">
        <w:rPr>
          <w:rFonts w:eastAsia="Calibri"/>
          <w:sz w:val="22"/>
          <w:szCs w:val="22"/>
          <w:lang w:eastAsia="en-US"/>
        </w:rPr>
        <w:lastRenderedPageBreak/>
        <w:t>W przypadku gdy do postępowania złożone zostaną co najmniej dwie oferty niepodlegające odrzuceniu, punkty przyznane danej ofercie zostaną obliczone zgodnie z poniższym:</w:t>
      </w:r>
    </w:p>
    <w:p w14:paraId="14D81F8E" w14:textId="77777777" w:rsidR="002C2D03" w:rsidRDefault="002C2D03" w:rsidP="004947E0">
      <w:pPr>
        <w:ind w:left="1418" w:hanging="709"/>
        <w:jc w:val="both"/>
        <w:rPr>
          <w:rFonts w:eastAsia="Calibri"/>
          <w:b/>
          <w:sz w:val="22"/>
          <w:szCs w:val="22"/>
          <w:lang w:eastAsia="en-US"/>
        </w:rPr>
      </w:pPr>
    </w:p>
    <w:p w14:paraId="011C77A5" w14:textId="03EF77EB" w:rsidR="004947E0" w:rsidRPr="00AF356F" w:rsidRDefault="004947E0" w:rsidP="004947E0">
      <w:pPr>
        <w:ind w:left="1418" w:hanging="709"/>
        <w:jc w:val="both"/>
        <w:rPr>
          <w:rFonts w:eastAsia="Calibri"/>
          <w:b/>
          <w:sz w:val="22"/>
          <w:szCs w:val="22"/>
          <w:lang w:eastAsia="en-US"/>
        </w:rPr>
      </w:pPr>
      <w:r w:rsidRPr="00AF356F">
        <w:rPr>
          <w:rFonts w:eastAsia="Calibri"/>
          <w:b/>
          <w:sz w:val="22"/>
          <w:szCs w:val="22"/>
          <w:lang w:eastAsia="en-US"/>
        </w:rPr>
        <w:t xml:space="preserve">a)  cena </w:t>
      </w:r>
    </w:p>
    <w:p w14:paraId="3C26A63F" w14:textId="77777777" w:rsidR="004947E0" w:rsidRPr="00AE32C6" w:rsidRDefault="004947E0" w:rsidP="004947E0">
      <w:pPr>
        <w:ind w:left="1133"/>
        <w:jc w:val="both"/>
        <w:rPr>
          <w:rFonts w:eastAsia="Calibri"/>
          <w:sz w:val="8"/>
          <w:szCs w:val="8"/>
          <w:lang w:eastAsia="en-US"/>
        </w:rPr>
      </w:pPr>
    </w:p>
    <w:p w14:paraId="31C4864C" w14:textId="77777777" w:rsidR="004947E0" w:rsidRPr="00AF356F" w:rsidRDefault="004947E0" w:rsidP="004947E0">
      <w:pPr>
        <w:ind w:left="850" w:firstLine="1134"/>
        <w:rPr>
          <w:rFonts w:eastAsia="Calibri"/>
          <w:b/>
          <w:sz w:val="22"/>
          <w:szCs w:val="22"/>
          <w:vertAlign w:val="subscript"/>
          <w:lang w:eastAsia="en-US"/>
        </w:rPr>
      </w:pPr>
      <w:r w:rsidRPr="00AF356F">
        <w:rPr>
          <w:rFonts w:eastAsia="Calibri"/>
          <w:b/>
          <w:sz w:val="22"/>
          <w:szCs w:val="22"/>
          <w:lang w:eastAsia="en-US"/>
        </w:rPr>
        <w:t>W</w:t>
      </w:r>
      <w:r w:rsidRPr="00AF356F">
        <w:rPr>
          <w:rFonts w:eastAsia="Calibri"/>
          <w:b/>
          <w:sz w:val="22"/>
          <w:szCs w:val="22"/>
          <w:vertAlign w:val="subscript"/>
          <w:lang w:eastAsia="en-US"/>
        </w:rPr>
        <w:t>I</w:t>
      </w:r>
      <w:r w:rsidRPr="00AF356F">
        <w:rPr>
          <w:rFonts w:eastAsia="Calibri"/>
          <w:b/>
          <w:sz w:val="22"/>
          <w:szCs w:val="22"/>
          <w:lang w:eastAsia="en-US"/>
        </w:rPr>
        <w:t xml:space="preserve">  = (C</w:t>
      </w:r>
      <w:r w:rsidRPr="00AF356F">
        <w:rPr>
          <w:rFonts w:eastAsia="Calibri"/>
          <w:b/>
          <w:sz w:val="22"/>
          <w:szCs w:val="22"/>
          <w:vertAlign w:val="subscript"/>
          <w:lang w:eastAsia="en-US"/>
        </w:rPr>
        <w:t xml:space="preserve"> min </w:t>
      </w:r>
      <w:r w:rsidRPr="00AF356F">
        <w:rPr>
          <w:rFonts w:eastAsia="Calibri"/>
          <w:b/>
          <w:sz w:val="22"/>
          <w:szCs w:val="22"/>
          <w:lang w:eastAsia="en-US"/>
        </w:rPr>
        <w:t>/ C</w:t>
      </w:r>
      <w:r w:rsidRPr="00AF356F">
        <w:rPr>
          <w:rFonts w:eastAsia="Calibri"/>
          <w:b/>
          <w:sz w:val="22"/>
          <w:szCs w:val="22"/>
          <w:vertAlign w:val="subscript"/>
          <w:lang w:eastAsia="en-US"/>
        </w:rPr>
        <w:t xml:space="preserve"> bo</w:t>
      </w:r>
      <w:r w:rsidRPr="00AF356F">
        <w:rPr>
          <w:rFonts w:eastAsia="Calibri"/>
          <w:b/>
          <w:sz w:val="22"/>
          <w:szCs w:val="22"/>
          <w:lang w:eastAsia="en-US"/>
        </w:rPr>
        <w:t xml:space="preserve">) x W </w:t>
      </w:r>
      <w:r w:rsidRPr="00AF356F">
        <w:rPr>
          <w:rFonts w:eastAsia="Calibri"/>
          <w:b/>
          <w:sz w:val="22"/>
          <w:szCs w:val="22"/>
          <w:vertAlign w:val="subscript"/>
          <w:lang w:eastAsia="en-US"/>
        </w:rPr>
        <w:t>max</w:t>
      </w:r>
    </w:p>
    <w:p w14:paraId="5B60D485" w14:textId="77777777" w:rsidR="004947E0" w:rsidRPr="00AF356F" w:rsidRDefault="004947E0" w:rsidP="004947E0">
      <w:pPr>
        <w:spacing w:after="120"/>
        <w:ind w:left="1984" w:hanging="1133"/>
        <w:rPr>
          <w:rFonts w:eastAsia="Calibri"/>
          <w:sz w:val="22"/>
          <w:szCs w:val="22"/>
          <w:lang w:eastAsia="en-US"/>
        </w:rPr>
      </w:pPr>
      <w:r w:rsidRPr="00AF356F">
        <w:rPr>
          <w:rFonts w:eastAsia="Calibri"/>
          <w:sz w:val="22"/>
          <w:szCs w:val="22"/>
          <w:lang w:eastAsia="en-US"/>
        </w:rPr>
        <w:t>gdzie:</w:t>
      </w:r>
    </w:p>
    <w:tbl>
      <w:tblPr>
        <w:tblW w:w="7292" w:type="dxa"/>
        <w:jc w:val="center"/>
        <w:tblLook w:val="01E0" w:firstRow="1" w:lastRow="1" w:firstColumn="1" w:lastColumn="1" w:noHBand="0" w:noVBand="0"/>
      </w:tblPr>
      <w:tblGrid>
        <w:gridCol w:w="965"/>
        <w:gridCol w:w="468"/>
        <w:gridCol w:w="5859"/>
      </w:tblGrid>
      <w:tr w:rsidR="004947E0" w:rsidRPr="00AF356F" w14:paraId="3CCE5DAC" w14:textId="77777777" w:rsidTr="00344047">
        <w:trPr>
          <w:trHeight w:val="314"/>
          <w:jc w:val="center"/>
        </w:trPr>
        <w:tc>
          <w:tcPr>
            <w:tcW w:w="965" w:type="dxa"/>
            <w:hideMark/>
          </w:tcPr>
          <w:p w14:paraId="2CC5D406" w14:textId="77777777" w:rsidR="004947E0" w:rsidRPr="00AF356F" w:rsidRDefault="004947E0" w:rsidP="00344047">
            <w:pPr>
              <w:rPr>
                <w:rFonts w:eastAsia="Calibri"/>
                <w:b/>
                <w:sz w:val="22"/>
                <w:szCs w:val="22"/>
                <w:vertAlign w:val="subscript"/>
                <w:lang w:eastAsia="en-US"/>
              </w:rPr>
            </w:pPr>
            <w:r w:rsidRPr="00AF356F">
              <w:rPr>
                <w:rFonts w:eastAsia="Calibri"/>
                <w:sz w:val="22"/>
                <w:szCs w:val="22"/>
                <w:lang w:eastAsia="en-US"/>
              </w:rPr>
              <w:t>W</w:t>
            </w:r>
            <w:r w:rsidRPr="00AF356F">
              <w:rPr>
                <w:rFonts w:eastAsia="Calibri"/>
                <w:sz w:val="22"/>
                <w:szCs w:val="22"/>
                <w:vertAlign w:val="subscript"/>
                <w:lang w:eastAsia="en-US"/>
              </w:rPr>
              <w:t>I</w:t>
            </w:r>
          </w:p>
        </w:tc>
        <w:tc>
          <w:tcPr>
            <w:tcW w:w="468" w:type="dxa"/>
            <w:hideMark/>
          </w:tcPr>
          <w:p w14:paraId="3C63BEA0" w14:textId="77777777" w:rsidR="004947E0" w:rsidRPr="00AF356F" w:rsidRDefault="004947E0" w:rsidP="00344047">
            <w:pPr>
              <w:rPr>
                <w:rFonts w:eastAsia="Calibri"/>
                <w:b/>
                <w:sz w:val="22"/>
                <w:szCs w:val="22"/>
                <w:lang w:eastAsia="en-US"/>
              </w:rPr>
            </w:pPr>
            <w:r w:rsidRPr="00AF356F">
              <w:rPr>
                <w:rFonts w:eastAsia="Calibri"/>
                <w:b/>
                <w:sz w:val="22"/>
                <w:szCs w:val="22"/>
                <w:lang w:eastAsia="en-US"/>
              </w:rPr>
              <w:t>-</w:t>
            </w:r>
          </w:p>
        </w:tc>
        <w:tc>
          <w:tcPr>
            <w:tcW w:w="5859" w:type="dxa"/>
            <w:hideMark/>
          </w:tcPr>
          <w:p w14:paraId="5994CECC" w14:textId="77777777" w:rsidR="004947E0" w:rsidRPr="00AF356F" w:rsidRDefault="004947E0" w:rsidP="00344047">
            <w:pPr>
              <w:rPr>
                <w:rFonts w:eastAsia="Calibri"/>
                <w:b/>
                <w:sz w:val="22"/>
                <w:szCs w:val="22"/>
                <w:lang w:eastAsia="en-US"/>
              </w:rPr>
            </w:pPr>
            <w:r w:rsidRPr="00AF356F">
              <w:rPr>
                <w:rFonts w:eastAsia="Calibri"/>
                <w:sz w:val="22"/>
                <w:szCs w:val="22"/>
                <w:lang w:eastAsia="en-US"/>
              </w:rPr>
              <w:t>wartość punktowa badanej oferty w kryterium „cena”</w:t>
            </w:r>
          </w:p>
        </w:tc>
      </w:tr>
      <w:tr w:rsidR="004947E0" w:rsidRPr="00AF356F" w14:paraId="5598319D" w14:textId="77777777" w:rsidTr="00344047">
        <w:trPr>
          <w:trHeight w:val="314"/>
          <w:jc w:val="center"/>
        </w:trPr>
        <w:tc>
          <w:tcPr>
            <w:tcW w:w="965" w:type="dxa"/>
            <w:hideMark/>
          </w:tcPr>
          <w:p w14:paraId="53EC6919" w14:textId="77777777" w:rsidR="004947E0" w:rsidRPr="00AF356F" w:rsidRDefault="004947E0" w:rsidP="00344047">
            <w:pPr>
              <w:rPr>
                <w:rFonts w:eastAsia="Calibri"/>
                <w:b/>
                <w:sz w:val="22"/>
                <w:szCs w:val="22"/>
                <w:lang w:eastAsia="en-US"/>
              </w:rPr>
            </w:pPr>
            <w:r w:rsidRPr="00AF356F">
              <w:rPr>
                <w:rFonts w:eastAsia="Calibri"/>
                <w:sz w:val="22"/>
                <w:szCs w:val="22"/>
                <w:lang w:eastAsia="en-US"/>
              </w:rPr>
              <w:t xml:space="preserve">W </w:t>
            </w:r>
            <w:r w:rsidRPr="00AF356F">
              <w:rPr>
                <w:rFonts w:eastAsia="Calibri"/>
                <w:sz w:val="22"/>
                <w:szCs w:val="22"/>
                <w:vertAlign w:val="subscript"/>
                <w:lang w:eastAsia="en-US"/>
              </w:rPr>
              <w:t>max</w:t>
            </w:r>
          </w:p>
        </w:tc>
        <w:tc>
          <w:tcPr>
            <w:tcW w:w="468" w:type="dxa"/>
            <w:hideMark/>
          </w:tcPr>
          <w:p w14:paraId="2F88C737" w14:textId="77777777" w:rsidR="004947E0" w:rsidRPr="00AF356F" w:rsidRDefault="004947E0" w:rsidP="00344047">
            <w:pPr>
              <w:rPr>
                <w:rFonts w:eastAsia="Calibri"/>
                <w:b/>
                <w:sz w:val="22"/>
                <w:szCs w:val="22"/>
                <w:lang w:eastAsia="en-US"/>
              </w:rPr>
            </w:pPr>
            <w:r w:rsidRPr="00AF356F">
              <w:rPr>
                <w:rFonts w:eastAsia="Calibri"/>
                <w:b/>
                <w:sz w:val="22"/>
                <w:szCs w:val="22"/>
                <w:lang w:eastAsia="en-US"/>
              </w:rPr>
              <w:t>-</w:t>
            </w:r>
          </w:p>
        </w:tc>
        <w:tc>
          <w:tcPr>
            <w:tcW w:w="5859" w:type="dxa"/>
            <w:hideMark/>
          </w:tcPr>
          <w:p w14:paraId="2D4F485F" w14:textId="77777777" w:rsidR="004947E0" w:rsidRPr="00AF356F" w:rsidRDefault="004947E0" w:rsidP="00344047">
            <w:pPr>
              <w:rPr>
                <w:rFonts w:eastAsia="Calibri"/>
                <w:b/>
                <w:sz w:val="22"/>
                <w:szCs w:val="22"/>
                <w:lang w:eastAsia="en-US"/>
              </w:rPr>
            </w:pPr>
            <w:r w:rsidRPr="00AF356F">
              <w:rPr>
                <w:rFonts w:eastAsia="Calibri"/>
                <w:sz w:val="22"/>
                <w:szCs w:val="22"/>
                <w:lang w:eastAsia="en-US"/>
              </w:rPr>
              <w:t>50 punktów</w:t>
            </w:r>
          </w:p>
        </w:tc>
      </w:tr>
      <w:tr w:rsidR="004947E0" w:rsidRPr="00AF356F" w14:paraId="44266798" w14:textId="77777777" w:rsidTr="00344047">
        <w:trPr>
          <w:trHeight w:val="314"/>
          <w:jc w:val="center"/>
        </w:trPr>
        <w:tc>
          <w:tcPr>
            <w:tcW w:w="965" w:type="dxa"/>
            <w:hideMark/>
          </w:tcPr>
          <w:p w14:paraId="4AB42A5A" w14:textId="77777777" w:rsidR="004947E0" w:rsidRPr="00AF356F" w:rsidRDefault="004947E0" w:rsidP="00344047">
            <w:pPr>
              <w:rPr>
                <w:rFonts w:eastAsia="Calibri"/>
                <w:b/>
                <w:sz w:val="22"/>
                <w:szCs w:val="22"/>
                <w:lang w:eastAsia="en-US"/>
              </w:rPr>
            </w:pPr>
            <w:r w:rsidRPr="00AF356F">
              <w:rPr>
                <w:rFonts w:eastAsia="Calibri"/>
                <w:sz w:val="22"/>
                <w:szCs w:val="22"/>
                <w:lang w:eastAsia="en-US"/>
              </w:rPr>
              <w:t>C</w:t>
            </w:r>
            <w:r w:rsidRPr="00AF356F">
              <w:rPr>
                <w:rFonts w:eastAsia="Calibri"/>
                <w:sz w:val="22"/>
                <w:szCs w:val="22"/>
                <w:vertAlign w:val="subscript"/>
                <w:lang w:eastAsia="en-US"/>
              </w:rPr>
              <w:t xml:space="preserve"> min</w:t>
            </w:r>
          </w:p>
        </w:tc>
        <w:tc>
          <w:tcPr>
            <w:tcW w:w="468" w:type="dxa"/>
            <w:hideMark/>
          </w:tcPr>
          <w:p w14:paraId="7CC9A21F" w14:textId="77777777" w:rsidR="004947E0" w:rsidRPr="00AF356F" w:rsidRDefault="004947E0" w:rsidP="00344047">
            <w:pPr>
              <w:rPr>
                <w:rFonts w:eastAsia="Calibri"/>
                <w:b/>
                <w:sz w:val="22"/>
                <w:szCs w:val="22"/>
                <w:lang w:eastAsia="en-US"/>
              </w:rPr>
            </w:pPr>
            <w:r w:rsidRPr="00AF356F">
              <w:rPr>
                <w:rFonts w:eastAsia="Calibri"/>
                <w:b/>
                <w:sz w:val="22"/>
                <w:szCs w:val="22"/>
                <w:lang w:eastAsia="en-US"/>
              </w:rPr>
              <w:t>-</w:t>
            </w:r>
          </w:p>
        </w:tc>
        <w:tc>
          <w:tcPr>
            <w:tcW w:w="5859" w:type="dxa"/>
            <w:hideMark/>
          </w:tcPr>
          <w:p w14:paraId="5E5D80E3" w14:textId="77777777" w:rsidR="004947E0" w:rsidRPr="00AF356F" w:rsidRDefault="004947E0" w:rsidP="00344047">
            <w:pPr>
              <w:rPr>
                <w:rFonts w:eastAsia="Calibri"/>
                <w:b/>
                <w:sz w:val="22"/>
                <w:szCs w:val="22"/>
                <w:lang w:eastAsia="en-US"/>
              </w:rPr>
            </w:pPr>
            <w:r w:rsidRPr="00AF356F">
              <w:rPr>
                <w:rFonts w:eastAsia="Calibri"/>
                <w:sz w:val="22"/>
                <w:szCs w:val="22"/>
                <w:lang w:eastAsia="en-US"/>
              </w:rPr>
              <w:t xml:space="preserve">najniższa cena spośród złożonych ofert </w:t>
            </w:r>
          </w:p>
        </w:tc>
      </w:tr>
      <w:tr w:rsidR="004947E0" w:rsidRPr="00AF356F" w14:paraId="2A410022" w14:textId="77777777" w:rsidTr="00344047">
        <w:trPr>
          <w:trHeight w:val="314"/>
          <w:jc w:val="center"/>
        </w:trPr>
        <w:tc>
          <w:tcPr>
            <w:tcW w:w="965" w:type="dxa"/>
            <w:hideMark/>
          </w:tcPr>
          <w:p w14:paraId="106117F9" w14:textId="77777777" w:rsidR="004947E0" w:rsidRPr="00AF356F" w:rsidRDefault="004947E0" w:rsidP="00344047">
            <w:pPr>
              <w:rPr>
                <w:rFonts w:eastAsia="Calibri"/>
                <w:sz w:val="22"/>
                <w:szCs w:val="22"/>
                <w:lang w:eastAsia="en-US"/>
              </w:rPr>
            </w:pPr>
            <w:r w:rsidRPr="00AF356F">
              <w:rPr>
                <w:rFonts w:eastAsia="Calibri"/>
                <w:sz w:val="22"/>
                <w:szCs w:val="22"/>
                <w:lang w:eastAsia="en-US"/>
              </w:rPr>
              <w:t>C</w:t>
            </w:r>
            <w:r w:rsidRPr="00AF356F">
              <w:rPr>
                <w:rFonts w:eastAsia="Calibri"/>
                <w:sz w:val="22"/>
                <w:szCs w:val="22"/>
                <w:vertAlign w:val="subscript"/>
                <w:lang w:eastAsia="en-US"/>
              </w:rPr>
              <w:t xml:space="preserve"> bo</w:t>
            </w:r>
          </w:p>
        </w:tc>
        <w:tc>
          <w:tcPr>
            <w:tcW w:w="468" w:type="dxa"/>
            <w:hideMark/>
          </w:tcPr>
          <w:p w14:paraId="77E1788E" w14:textId="77777777" w:rsidR="004947E0" w:rsidRPr="00AF356F" w:rsidRDefault="004947E0" w:rsidP="00344047">
            <w:pPr>
              <w:rPr>
                <w:rFonts w:eastAsia="Calibri"/>
                <w:b/>
                <w:sz w:val="22"/>
                <w:szCs w:val="22"/>
                <w:lang w:eastAsia="en-US"/>
              </w:rPr>
            </w:pPr>
            <w:r w:rsidRPr="00AF356F">
              <w:rPr>
                <w:rFonts w:eastAsia="Calibri"/>
                <w:b/>
                <w:sz w:val="22"/>
                <w:szCs w:val="22"/>
                <w:lang w:eastAsia="en-US"/>
              </w:rPr>
              <w:t>-</w:t>
            </w:r>
          </w:p>
        </w:tc>
        <w:tc>
          <w:tcPr>
            <w:tcW w:w="5859" w:type="dxa"/>
            <w:hideMark/>
          </w:tcPr>
          <w:p w14:paraId="1FDADC45" w14:textId="77777777" w:rsidR="004947E0" w:rsidRPr="00AF356F" w:rsidRDefault="004947E0" w:rsidP="00344047">
            <w:pPr>
              <w:rPr>
                <w:rFonts w:eastAsia="Calibri"/>
                <w:sz w:val="22"/>
                <w:szCs w:val="22"/>
                <w:lang w:eastAsia="en-US"/>
              </w:rPr>
            </w:pPr>
            <w:r w:rsidRPr="00AF356F">
              <w:rPr>
                <w:rFonts w:eastAsia="Calibri"/>
                <w:sz w:val="22"/>
                <w:szCs w:val="22"/>
                <w:lang w:eastAsia="en-US"/>
              </w:rPr>
              <w:t>cena badanej oferty</w:t>
            </w:r>
          </w:p>
        </w:tc>
      </w:tr>
    </w:tbl>
    <w:p w14:paraId="1AAEF39E" w14:textId="77777777" w:rsidR="004947E0" w:rsidRDefault="004947E0" w:rsidP="004947E0">
      <w:pPr>
        <w:spacing w:before="120"/>
        <w:ind w:left="851"/>
        <w:jc w:val="both"/>
        <w:rPr>
          <w:rFonts w:eastAsia="Calibri"/>
          <w:b/>
          <w:sz w:val="22"/>
          <w:szCs w:val="22"/>
          <w:lang w:eastAsia="en-US"/>
        </w:rPr>
      </w:pPr>
      <w:r w:rsidRPr="00AF356F">
        <w:rPr>
          <w:rFonts w:eastAsia="Calibri"/>
          <w:b/>
          <w:sz w:val="22"/>
          <w:szCs w:val="22"/>
          <w:lang w:eastAsia="en-US"/>
        </w:rPr>
        <w:t>Maksymalna ilość punktów, jaką po uwzględnieniu wagi w tym kryterium może osiągnąć oferta wynosi 50 pkt.</w:t>
      </w:r>
    </w:p>
    <w:p w14:paraId="1247BA71" w14:textId="77777777" w:rsidR="002C2D03" w:rsidRPr="00AF356F" w:rsidRDefault="002C2D03" w:rsidP="004947E0">
      <w:pPr>
        <w:spacing w:before="120"/>
        <w:ind w:left="851"/>
        <w:jc w:val="both"/>
        <w:rPr>
          <w:rFonts w:eastAsia="Calibri"/>
          <w:b/>
          <w:sz w:val="22"/>
          <w:szCs w:val="22"/>
          <w:lang w:eastAsia="en-US"/>
        </w:rPr>
      </w:pPr>
    </w:p>
    <w:p w14:paraId="44C4B104" w14:textId="77777777" w:rsidR="004947E0" w:rsidRPr="00AE32C6" w:rsidRDefault="004947E0" w:rsidP="004947E0">
      <w:pPr>
        <w:tabs>
          <w:tab w:val="left" w:pos="360"/>
        </w:tabs>
        <w:ind w:left="720" w:firstLine="414"/>
        <w:jc w:val="both"/>
        <w:rPr>
          <w:i/>
          <w:sz w:val="8"/>
          <w:szCs w:val="8"/>
        </w:rPr>
      </w:pPr>
    </w:p>
    <w:p w14:paraId="48C7BE45" w14:textId="77777777" w:rsidR="004947E0" w:rsidRDefault="004947E0" w:rsidP="004947E0">
      <w:pPr>
        <w:ind w:left="371" w:firstLine="338"/>
        <w:rPr>
          <w:sz w:val="22"/>
          <w:szCs w:val="22"/>
        </w:rPr>
      </w:pPr>
      <w:r w:rsidRPr="00AF356F">
        <w:rPr>
          <w:b/>
          <w:sz w:val="22"/>
          <w:szCs w:val="22"/>
        </w:rPr>
        <w:t xml:space="preserve">b) minimalne stężenie koncentratu w gotowej cieczy HFAE </w:t>
      </w:r>
      <w:r w:rsidRPr="00AF356F">
        <w:rPr>
          <w:sz w:val="22"/>
          <w:szCs w:val="22"/>
        </w:rPr>
        <w:t>(nie może być niższe niż 0,5%)</w:t>
      </w:r>
    </w:p>
    <w:p w14:paraId="31DB3269" w14:textId="77777777" w:rsidR="004947E0" w:rsidRPr="00AE32C6" w:rsidRDefault="004947E0" w:rsidP="004947E0">
      <w:pPr>
        <w:ind w:left="371" w:firstLine="338"/>
        <w:rPr>
          <w:b/>
          <w:sz w:val="8"/>
          <w:szCs w:val="8"/>
        </w:rPr>
      </w:pPr>
    </w:p>
    <w:p w14:paraId="4129BBB7" w14:textId="2C0AB26E" w:rsidR="004947E0" w:rsidRPr="00DB2067" w:rsidRDefault="004947E0" w:rsidP="004947E0">
      <w:pPr>
        <w:ind w:firstLine="1985"/>
        <w:rPr>
          <w:sz w:val="22"/>
          <w:szCs w:val="22"/>
        </w:rPr>
      </w:pPr>
      <w:r w:rsidRPr="00DB2067">
        <w:rPr>
          <w:b/>
          <w:sz w:val="22"/>
          <w:szCs w:val="22"/>
        </w:rPr>
        <w:t>W</w:t>
      </w:r>
      <w:r w:rsidRPr="00DB2067">
        <w:rPr>
          <w:b/>
          <w:sz w:val="22"/>
          <w:szCs w:val="22"/>
          <w:vertAlign w:val="subscript"/>
        </w:rPr>
        <w:t xml:space="preserve">II  </w:t>
      </w:r>
      <w:r w:rsidRPr="00DB2067">
        <w:rPr>
          <w:b/>
          <w:sz w:val="22"/>
          <w:szCs w:val="22"/>
        </w:rPr>
        <w:t>= (</w:t>
      </w:r>
      <w:proofErr w:type="spellStart"/>
      <w:r w:rsidRPr="00DB2067">
        <w:rPr>
          <w:b/>
          <w:sz w:val="22"/>
          <w:szCs w:val="22"/>
        </w:rPr>
        <w:t>S</w:t>
      </w:r>
      <w:r w:rsidR="002D4CFF" w:rsidRPr="00DB2067">
        <w:rPr>
          <w:b/>
          <w:sz w:val="22"/>
          <w:szCs w:val="22"/>
          <w:vertAlign w:val="subscript"/>
        </w:rPr>
        <w:t>min</w:t>
      </w:r>
      <w:proofErr w:type="spellEnd"/>
      <w:r w:rsidRPr="00DB2067">
        <w:rPr>
          <w:b/>
          <w:sz w:val="22"/>
          <w:szCs w:val="22"/>
          <w:vertAlign w:val="subscript"/>
        </w:rPr>
        <w:t xml:space="preserve"> </w:t>
      </w:r>
      <w:r w:rsidRPr="00DB2067">
        <w:rPr>
          <w:b/>
          <w:sz w:val="22"/>
          <w:szCs w:val="22"/>
        </w:rPr>
        <w:t xml:space="preserve">/ </w:t>
      </w:r>
      <w:proofErr w:type="spellStart"/>
      <w:r w:rsidRPr="00DB2067">
        <w:rPr>
          <w:b/>
          <w:sz w:val="22"/>
          <w:szCs w:val="22"/>
        </w:rPr>
        <w:t>S</w:t>
      </w:r>
      <w:r w:rsidR="002D4CFF" w:rsidRPr="00DB2067">
        <w:rPr>
          <w:b/>
          <w:sz w:val="22"/>
          <w:szCs w:val="22"/>
          <w:vertAlign w:val="subscript"/>
        </w:rPr>
        <w:t>bo</w:t>
      </w:r>
      <w:proofErr w:type="spellEnd"/>
      <w:r w:rsidRPr="00DB2067">
        <w:rPr>
          <w:b/>
          <w:sz w:val="22"/>
          <w:szCs w:val="22"/>
        </w:rPr>
        <w:t xml:space="preserve">*) x W </w:t>
      </w:r>
      <w:r w:rsidRPr="00DB2067">
        <w:rPr>
          <w:b/>
          <w:sz w:val="22"/>
          <w:szCs w:val="22"/>
          <w:vertAlign w:val="subscript"/>
        </w:rPr>
        <w:t>max</w:t>
      </w:r>
      <w:r w:rsidRPr="00DB2067">
        <w:rPr>
          <w:b/>
          <w:sz w:val="22"/>
          <w:szCs w:val="22"/>
        </w:rPr>
        <w:t xml:space="preserve"> </w:t>
      </w:r>
    </w:p>
    <w:p w14:paraId="79131F96" w14:textId="77777777" w:rsidR="004947E0" w:rsidRPr="00DB2067" w:rsidRDefault="004947E0" w:rsidP="004947E0">
      <w:pPr>
        <w:ind w:firstLine="1134"/>
        <w:rPr>
          <w:sz w:val="22"/>
          <w:szCs w:val="22"/>
        </w:rPr>
      </w:pPr>
      <w:r w:rsidRPr="00DB2067">
        <w:rPr>
          <w:sz w:val="22"/>
          <w:szCs w:val="22"/>
        </w:rPr>
        <w:t>gdzie:</w:t>
      </w:r>
    </w:p>
    <w:tbl>
      <w:tblPr>
        <w:tblW w:w="7493" w:type="dxa"/>
        <w:jc w:val="center"/>
        <w:tblLook w:val="01E0" w:firstRow="1" w:lastRow="1" w:firstColumn="1" w:lastColumn="1" w:noHBand="0" w:noVBand="0"/>
      </w:tblPr>
      <w:tblGrid>
        <w:gridCol w:w="965"/>
        <w:gridCol w:w="468"/>
        <w:gridCol w:w="6060"/>
      </w:tblGrid>
      <w:tr w:rsidR="004947E0" w:rsidRPr="00DB2067" w14:paraId="3485BB82" w14:textId="77777777" w:rsidTr="00344047">
        <w:trPr>
          <w:trHeight w:val="369"/>
          <w:jc w:val="center"/>
        </w:trPr>
        <w:tc>
          <w:tcPr>
            <w:tcW w:w="965" w:type="dxa"/>
            <w:hideMark/>
          </w:tcPr>
          <w:p w14:paraId="6DAFC1F7" w14:textId="77777777" w:rsidR="004947E0" w:rsidRPr="00DB2067" w:rsidRDefault="004947E0" w:rsidP="00344047">
            <w:pPr>
              <w:rPr>
                <w:rFonts w:eastAsia="Calibri"/>
                <w:b/>
                <w:sz w:val="22"/>
                <w:szCs w:val="22"/>
                <w:vertAlign w:val="subscript"/>
                <w:lang w:eastAsia="en-US"/>
              </w:rPr>
            </w:pPr>
            <w:r w:rsidRPr="00DB2067">
              <w:rPr>
                <w:rFonts w:eastAsia="Calibri"/>
                <w:sz w:val="22"/>
                <w:szCs w:val="22"/>
                <w:lang w:eastAsia="en-US"/>
              </w:rPr>
              <w:t>W</w:t>
            </w:r>
            <w:r w:rsidRPr="00DB2067">
              <w:rPr>
                <w:rFonts w:eastAsia="Calibri"/>
                <w:sz w:val="22"/>
                <w:szCs w:val="22"/>
                <w:vertAlign w:val="subscript"/>
                <w:lang w:eastAsia="en-US"/>
              </w:rPr>
              <w:t>II</w:t>
            </w:r>
          </w:p>
        </w:tc>
        <w:tc>
          <w:tcPr>
            <w:tcW w:w="468" w:type="dxa"/>
            <w:hideMark/>
          </w:tcPr>
          <w:p w14:paraId="0AB0FFF8" w14:textId="77777777" w:rsidR="004947E0" w:rsidRPr="00DB2067" w:rsidRDefault="004947E0" w:rsidP="00344047">
            <w:pPr>
              <w:rPr>
                <w:rFonts w:eastAsia="Calibri"/>
                <w:b/>
                <w:sz w:val="22"/>
                <w:szCs w:val="22"/>
                <w:lang w:eastAsia="en-US"/>
              </w:rPr>
            </w:pPr>
            <w:r w:rsidRPr="00DB2067">
              <w:rPr>
                <w:rFonts w:eastAsia="Calibri"/>
                <w:b/>
                <w:sz w:val="22"/>
                <w:szCs w:val="22"/>
                <w:lang w:eastAsia="en-US"/>
              </w:rPr>
              <w:t>-</w:t>
            </w:r>
          </w:p>
        </w:tc>
        <w:tc>
          <w:tcPr>
            <w:tcW w:w="6060" w:type="dxa"/>
            <w:hideMark/>
          </w:tcPr>
          <w:p w14:paraId="43587B79" w14:textId="77777777" w:rsidR="004947E0" w:rsidRPr="00DB2067" w:rsidRDefault="004947E0" w:rsidP="00344047">
            <w:pPr>
              <w:rPr>
                <w:rFonts w:eastAsia="Calibri"/>
                <w:b/>
                <w:sz w:val="22"/>
                <w:szCs w:val="22"/>
                <w:lang w:eastAsia="en-US"/>
              </w:rPr>
            </w:pPr>
            <w:r w:rsidRPr="00DB2067">
              <w:rPr>
                <w:sz w:val="22"/>
                <w:szCs w:val="22"/>
              </w:rPr>
              <w:t>wartość punktowa badanej oferty w kryterium „minimalne stężenie koncentratu w gotowej cieczy HFAE”,</w:t>
            </w:r>
          </w:p>
        </w:tc>
      </w:tr>
      <w:tr w:rsidR="004947E0" w:rsidRPr="00DB2067" w14:paraId="6EC86E87" w14:textId="77777777" w:rsidTr="00344047">
        <w:trPr>
          <w:trHeight w:val="347"/>
          <w:jc w:val="center"/>
        </w:trPr>
        <w:tc>
          <w:tcPr>
            <w:tcW w:w="965" w:type="dxa"/>
            <w:hideMark/>
          </w:tcPr>
          <w:p w14:paraId="097728F2" w14:textId="77777777" w:rsidR="004947E0" w:rsidRPr="00DB2067" w:rsidRDefault="004947E0" w:rsidP="00344047">
            <w:pPr>
              <w:rPr>
                <w:rFonts w:eastAsia="Calibri"/>
                <w:b/>
                <w:sz w:val="22"/>
                <w:szCs w:val="22"/>
                <w:lang w:eastAsia="en-US"/>
              </w:rPr>
            </w:pPr>
            <w:r w:rsidRPr="00DB2067">
              <w:rPr>
                <w:rFonts w:eastAsia="Calibri"/>
                <w:sz w:val="22"/>
                <w:szCs w:val="22"/>
                <w:lang w:eastAsia="en-US"/>
              </w:rPr>
              <w:t xml:space="preserve">W </w:t>
            </w:r>
            <w:r w:rsidRPr="00DB2067">
              <w:rPr>
                <w:rFonts w:eastAsia="Calibri"/>
                <w:sz w:val="22"/>
                <w:szCs w:val="22"/>
                <w:vertAlign w:val="subscript"/>
                <w:lang w:eastAsia="en-US"/>
              </w:rPr>
              <w:t>max</w:t>
            </w:r>
          </w:p>
        </w:tc>
        <w:tc>
          <w:tcPr>
            <w:tcW w:w="468" w:type="dxa"/>
            <w:hideMark/>
          </w:tcPr>
          <w:p w14:paraId="3B6A80AA" w14:textId="77777777" w:rsidR="004947E0" w:rsidRPr="00DB2067" w:rsidRDefault="004947E0" w:rsidP="00344047">
            <w:pPr>
              <w:rPr>
                <w:rFonts w:eastAsia="Calibri"/>
                <w:b/>
                <w:sz w:val="22"/>
                <w:szCs w:val="22"/>
                <w:lang w:eastAsia="en-US"/>
              </w:rPr>
            </w:pPr>
            <w:r w:rsidRPr="00DB2067">
              <w:rPr>
                <w:rFonts w:eastAsia="Calibri"/>
                <w:b/>
                <w:sz w:val="22"/>
                <w:szCs w:val="22"/>
                <w:lang w:eastAsia="en-US"/>
              </w:rPr>
              <w:t>-</w:t>
            </w:r>
          </w:p>
        </w:tc>
        <w:tc>
          <w:tcPr>
            <w:tcW w:w="6060" w:type="dxa"/>
            <w:hideMark/>
          </w:tcPr>
          <w:p w14:paraId="7FD6CECC" w14:textId="77777777" w:rsidR="004947E0" w:rsidRPr="00DB2067" w:rsidRDefault="004947E0" w:rsidP="00344047">
            <w:pPr>
              <w:rPr>
                <w:rFonts w:eastAsia="Calibri"/>
                <w:b/>
                <w:sz w:val="22"/>
                <w:szCs w:val="22"/>
                <w:lang w:eastAsia="en-US"/>
              </w:rPr>
            </w:pPr>
            <w:r w:rsidRPr="00DB2067">
              <w:rPr>
                <w:rFonts w:eastAsia="Calibri"/>
                <w:sz w:val="22"/>
                <w:szCs w:val="22"/>
                <w:lang w:eastAsia="en-US"/>
              </w:rPr>
              <w:t>50 punktów</w:t>
            </w:r>
          </w:p>
        </w:tc>
      </w:tr>
      <w:tr w:rsidR="004947E0" w:rsidRPr="00DB2067" w14:paraId="00EE85F0" w14:textId="77777777" w:rsidTr="00344047">
        <w:trPr>
          <w:trHeight w:val="347"/>
          <w:jc w:val="center"/>
        </w:trPr>
        <w:tc>
          <w:tcPr>
            <w:tcW w:w="965" w:type="dxa"/>
            <w:hideMark/>
          </w:tcPr>
          <w:p w14:paraId="1A452C27" w14:textId="6DD9847A" w:rsidR="004947E0" w:rsidRPr="00DB2067" w:rsidRDefault="004947E0" w:rsidP="00344047">
            <w:pPr>
              <w:rPr>
                <w:rFonts w:eastAsia="Calibri"/>
                <w:sz w:val="22"/>
                <w:szCs w:val="22"/>
                <w:lang w:eastAsia="en-US"/>
              </w:rPr>
            </w:pPr>
            <w:r w:rsidRPr="00DB2067">
              <w:rPr>
                <w:rFonts w:eastAsia="Calibri"/>
                <w:sz w:val="22"/>
                <w:szCs w:val="22"/>
                <w:lang w:eastAsia="en-US"/>
              </w:rPr>
              <w:t>S</w:t>
            </w:r>
            <w:r w:rsidRPr="00DB2067">
              <w:rPr>
                <w:rFonts w:eastAsia="Calibri"/>
                <w:sz w:val="22"/>
                <w:szCs w:val="22"/>
                <w:vertAlign w:val="subscript"/>
                <w:lang w:eastAsia="en-US"/>
              </w:rPr>
              <w:t xml:space="preserve"> m</w:t>
            </w:r>
            <w:r w:rsidR="002D4CFF" w:rsidRPr="00DB2067">
              <w:rPr>
                <w:rFonts w:eastAsia="Calibri"/>
                <w:sz w:val="22"/>
                <w:szCs w:val="22"/>
                <w:vertAlign w:val="subscript"/>
                <w:lang w:eastAsia="en-US"/>
              </w:rPr>
              <w:t>in</w:t>
            </w:r>
          </w:p>
        </w:tc>
        <w:tc>
          <w:tcPr>
            <w:tcW w:w="468" w:type="dxa"/>
            <w:hideMark/>
          </w:tcPr>
          <w:p w14:paraId="6ABB986D" w14:textId="77777777" w:rsidR="004947E0" w:rsidRPr="00DB2067" w:rsidRDefault="004947E0" w:rsidP="00344047">
            <w:pPr>
              <w:rPr>
                <w:rFonts w:eastAsia="Calibri"/>
                <w:b/>
                <w:sz w:val="22"/>
                <w:szCs w:val="22"/>
                <w:lang w:eastAsia="en-US"/>
              </w:rPr>
            </w:pPr>
            <w:r w:rsidRPr="00DB2067">
              <w:rPr>
                <w:rFonts w:eastAsia="Calibri"/>
                <w:b/>
                <w:sz w:val="22"/>
                <w:szCs w:val="22"/>
                <w:lang w:eastAsia="en-US"/>
              </w:rPr>
              <w:t>-</w:t>
            </w:r>
          </w:p>
        </w:tc>
        <w:tc>
          <w:tcPr>
            <w:tcW w:w="6060" w:type="dxa"/>
            <w:hideMark/>
          </w:tcPr>
          <w:p w14:paraId="39D379A5" w14:textId="6D3BCE68" w:rsidR="004947E0" w:rsidRPr="00DB2067" w:rsidRDefault="002D4CFF" w:rsidP="00344047">
            <w:pPr>
              <w:rPr>
                <w:rFonts w:eastAsia="Calibri"/>
                <w:sz w:val="22"/>
                <w:szCs w:val="22"/>
                <w:lang w:eastAsia="en-US"/>
              </w:rPr>
            </w:pPr>
            <w:r w:rsidRPr="00DB2067">
              <w:rPr>
                <w:sz w:val="22"/>
                <w:szCs w:val="22"/>
              </w:rPr>
              <w:t>najniższe</w:t>
            </w:r>
            <w:r w:rsidR="004947E0" w:rsidRPr="00DB2067">
              <w:rPr>
                <w:sz w:val="22"/>
                <w:szCs w:val="22"/>
              </w:rPr>
              <w:t xml:space="preserve"> min. stężenie koncentratu w cieczy hydraulicznej HFAE, spośród oferowanych,</w:t>
            </w:r>
          </w:p>
        </w:tc>
      </w:tr>
      <w:tr w:rsidR="004947E0" w:rsidRPr="00AF356F" w14:paraId="1EF2462C" w14:textId="77777777" w:rsidTr="00344047">
        <w:trPr>
          <w:trHeight w:val="289"/>
          <w:jc w:val="center"/>
        </w:trPr>
        <w:tc>
          <w:tcPr>
            <w:tcW w:w="965" w:type="dxa"/>
            <w:hideMark/>
          </w:tcPr>
          <w:p w14:paraId="5994F73E" w14:textId="77777777" w:rsidR="004947E0" w:rsidRPr="00AF356F" w:rsidRDefault="004947E0" w:rsidP="00344047">
            <w:pPr>
              <w:rPr>
                <w:rFonts w:eastAsia="Calibri"/>
                <w:sz w:val="22"/>
                <w:szCs w:val="22"/>
                <w:lang w:eastAsia="en-US"/>
              </w:rPr>
            </w:pPr>
            <w:r w:rsidRPr="00AF356F">
              <w:rPr>
                <w:rFonts w:eastAsia="Calibri"/>
                <w:sz w:val="22"/>
                <w:szCs w:val="22"/>
                <w:lang w:eastAsia="en-US"/>
              </w:rPr>
              <w:t xml:space="preserve">S </w:t>
            </w:r>
            <w:r w:rsidRPr="00AF356F">
              <w:rPr>
                <w:rFonts w:eastAsia="Calibri"/>
                <w:sz w:val="22"/>
                <w:szCs w:val="22"/>
                <w:vertAlign w:val="subscript"/>
                <w:lang w:eastAsia="en-US"/>
              </w:rPr>
              <w:t>bo</w:t>
            </w:r>
          </w:p>
        </w:tc>
        <w:tc>
          <w:tcPr>
            <w:tcW w:w="468" w:type="dxa"/>
            <w:hideMark/>
          </w:tcPr>
          <w:p w14:paraId="42DDE210" w14:textId="77777777" w:rsidR="004947E0" w:rsidRPr="00AF356F" w:rsidRDefault="004947E0" w:rsidP="00344047">
            <w:pPr>
              <w:rPr>
                <w:rFonts w:eastAsia="Calibri"/>
                <w:b/>
                <w:sz w:val="22"/>
                <w:szCs w:val="22"/>
                <w:lang w:eastAsia="en-US"/>
              </w:rPr>
            </w:pPr>
            <w:r w:rsidRPr="00AF356F">
              <w:rPr>
                <w:rFonts w:eastAsia="Calibri"/>
                <w:b/>
                <w:sz w:val="22"/>
                <w:szCs w:val="22"/>
                <w:lang w:eastAsia="en-US"/>
              </w:rPr>
              <w:t>-</w:t>
            </w:r>
          </w:p>
        </w:tc>
        <w:tc>
          <w:tcPr>
            <w:tcW w:w="6060" w:type="dxa"/>
            <w:hideMark/>
          </w:tcPr>
          <w:p w14:paraId="55364B44" w14:textId="77777777" w:rsidR="004947E0" w:rsidRPr="00AF356F" w:rsidRDefault="004947E0" w:rsidP="00344047">
            <w:pPr>
              <w:rPr>
                <w:rFonts w:eastAsia="Calibri"/>
                <w:sz w:val="22"/>
                <w:szCs w:val="22"/>
                <w:lang w:eastAsia="en-US"/>
              </w:rPr>
            </w:pPr>
            <w:r w:rsidRPr="00AF356F">
              <w:rPr>
                <w:sz w:val="22"/>
                <w:szCs w:val="22"/>
              </w:rPr>
              <w:t>min. stężenie koncentratu w cieczy hydraulicznej HFAE, deklarowane w badanej ofercie</w:t>
            </w:r>
          </w:p>
        </w:tc>
      </w:tr>
    </w:tbl>
    <w:p w14:paraId="4F7AD0FD" w14:textId="77777777" w:rsidR="004947E0" w:rsidRPr="00AE32C6" w:rsidRDefault="004947E0" w:rsidP="004947E0">
      <w:pPr>
        <w:spacing w:before="120" w:after="120"/>
        <w:ind w:left="284"/>
        <w:jc w:val="both"/>
        <w:rPr>
          <w:rFonts w:eastAsia="Calibri"/>
          <w:b/>
          <w:sz w:val="22"/>
          <w:szCs w:val="22"/>
          <w:vertAlign w:val="subscript"/>
          <w:lang w:eastAsia="en-US"/>
        </w:rPr>
      </w:pPr>
      <w:r w:rsidRPr="00AF356F">
        <w:rPr>
          <w:rFonts w:eastAsia="Calibri"/>
          <w:sz w:val="22"/>
          <w:szCs w:val="22"/>
          <w:u w:val="single"/>
          <w:lang w:eastAsia="en-US"/>
        </w:rPr>
        <w:t>Suma punktów uzyskana przez daną ofertę wynosić będzie</w:t>
      </w:r>
      <w:r w:rsidRPr="00AF356F">
        <w:rPr>
          <w:rFonts w:eastAsia="Calibri"/>
          <w:sz w:val="22"/>
          <w:szCs w:val="22"/>
          <w:lang w:eastAsia="en-US"/>
        </w:rPr>
        <w:t xml:space="preserve"> :     </w:t>
      </w:r>
      <w:r w:rsidRPr="00AF356F">
        <w:rPr>
          <w:rFonts w:eastAsia="Calibri"/>
          <w:b/>
          <w:sz w:val="22"/>
          <w:szCs w:val="22"/>
          <w:lang w:eastAsia="en-US"/>
        </w:rPr>
        <w:t>W</w:t>
      </w:r>
      <w:r w:rsidRPr="00AF356F">
        <w:rPr>
          <w:rFonts w:eastAsia="Calibri"/>
          <w:b/>
          <w:sz w:val="22"/>
          <w:szCs w:val="22"/>
          <w:vertAlign w:val="subscript"/>
          <w:lang w:eastAsia="en-US"/>
        </w:rPr>
        <w:t>I</w:t>
      </w:r>
      <w:r w:rsidRPr="00AF356F">
        <w:rPr>
          <w:rFonts w:eastAsia="Calibri"/>
          <w:b/>
          <w:sz w:val="22"/>
          <w:szCs w:val="22"/>
          <w:lang w:eastAsia="en-US"/>
        </w:rPr>
        <w:t xml:space="preserve"> + W</w:t>
      </w:r>
      <w:r w:rsidRPr="00AF356F">
        <w:rPr>
          <w:rFonts w:eastAsia="Calibri"/>
          <w:b/>
          <w:sz w:val="22"/>
          <w:szCs w:val="22"/>
          <w:vertAlign w:val="subscript"/>
          <w:lang w:eastAsia="en-US"/>
        </w:rPr>
        <w:t>II</w:t>
      </w:r>
      <w:r w:rsidRPr="00AF356F">
        <w:rPr>
          <w:rFonts w:eastAsia="Calibri"/>
          <w:b/>
          <w:sz w:val="22"/>
          <w:szCs w:val="22"/>
          <w:lang w:eastAsia="en-US"/>
        </w:rPr>
        <w:t xml:space="preserve"> </w:t>
      </w:r>
    </w:p>
    <w:p w14:paraId="35B04CEF" w14:textId="77777777" w:rsidR="004947E0" w:rsidRPr="00AE32C6" w:rsidRDefault="004947E0" w:rsidP="004947E0">
      <w:pPr>
        <w:ind w:left="709"/>
        <w:jc w:val="both"/>
        <w:rPr>
          <w:b/>
          <w:sz w:val="22"/>
          <w:szCs w:val="22"/>
        </w:rPr>
      </w:pPr>
      <w:r w:rsidRPr="00AE32C6">
        <w:rPr>
          <w:b/>
          <w:sz w:val="22"/>
          <w:szCs w:val="22"/>
        </w:rPr>
        <w:t>*Uwaga</w:t>
      </w:r>
    </w:p>
    <w:p w14:paraId="47842A31" w14:textId="77777777" w:rsidR="004947E0" w:rsidRPr="00AE32C6" w:rsidRDefault="004947E0" w:rsidP="004947E0">
      <w:pPr>
        <w:ind w:left="709"/>
        <w:jc w:val="both"/>
        <w:rPr>
          <w:i/>
          <w:sz w:val="22"/>
          <w:szCs w:val="22"/>
        </w:rPr>
      </w:pPr>
      <w:r w:rsidRPr="00AF356F">
        <w:rPr>
          <w:i/>
          <w:sz w:val="22"/>
          <w:szCs w:val="22"/>
        </w:rPr>
        <w:t xml:space="preserve">Do oceny ofert Zamawiający, w przypadku różnego minimalnego stężenia koncentratu </w:t>
      </w:r>
      <w:r>
        <w:rPr>
          <w:i/>
          <w:sz w:val="22"/>
          <w:szCs w:val="22"/>
        </w:rPr>
        <w:t xml:space="preserve">                                       </w:t>
      </w:r>
      <w:r w:rsidRPr="00AF356F">
        <w:rPr>
          <w:i/>
          <w:sz w:val="22"/>
          <w:szCs w:val="22"/>
        </w:rPr>
        <w:t>w cieczy hydraulicznej HFAE dla wód wzorcowych X, Y, V, Z, będzie przyjmował najwyższe minimalne stężenie z wszystkich wód wzorcowych w danej ofercie.</w:t>
      </w:r>
    </w:p>
    <w:p w14:paraId="34536A93" w14:textId="77777777" w:rsidR="004947E0" w:rsidRPr="00AF356F" w:rsidRDefault="004947E0">
      <w:pPr>
        <w:numPr>
          <w:ilvl w:val="0"/>
          <w:numId w:val="75"/>
        </w:numPr>
        <w:jc w:val="both"/>
        <w:rPr>
          <w:sz w:val="22"/>
          <w:szCs w:val="22"/>
        </w:rPr>
      </w:pPr>
      <w:r w:rsidRPr="00AF356F">
        <w:rPr>
          <w:sz w:val="22"/>
          <w:szCs w:val="22"/>
        </w:rPr>
        <w:t>Za najkorzystniejszą zostanie uznana oferta, która otrzyma największą ilość punktów.</w:t>
      </w:r>
    </w:p>
    <w:p w14:paraId="7F2C5BE5" w14:textId="77777777" w:rsidR="004947E0" w:rsidRPr="00AF356F" w:rsidRDefault="004947E0">
      <w:pPr>
        <w:numPr>
          <w:ilvl w:val="0"/>
          <w:numId w:val="75"/>
        </w:numPr>
        <w:tabs>
          <w:tab w:val="left" w:pos="360"/>
        </w:tabs>
        <w:jc w:val="both"/>
        <w:rPr>
          <w:sz w:val="22"/>
          <w:szCs w:val="22"/>
        </w:rPr>
      </w:pPr>
      <w:r w:rsidRPr="00AF356F">
        <w:rPr>
          <w:sz w:val="22"/>
          <w:szCs w:val="22"/>
        </w:rPr>
        <w:t>Wyliczenie punktów zostanie dokonane z dokładnością :</w:t>
      </w:r>
    </w:p>
    <w:p w14:paraId="63CE5FDE" w14:textId="77777777" w:rsidR="004947E0" w:rsidRDefault="004947E0">
      <w:pPr>
        <w:numPr>
          <w:ilvl w:val="2"/>
          <w:numId w:val="76"/>
        </w:numPr>
        <w:tabs>
          <w:tab w:val="left" w:pos="360"/>
        </w:tabs>
        <w:ind w:left="993" w:hanging="284"/>
        <w:jc w:val="both"/>
        <w:rPr>
          <w:sz w:val="22"/>
          <w:szCs w:val="22"/>
        </w:rPr>
      </w:pPr>
      <w:r w:rsidRPr="00AF356F">
        <w:rPr>
          <w:sz w:val="22"/>
          <w:szCs w:val="22"/>
        </w:rPr>
        <w:t>do 8 miejsc po przecinku</w:t>
      </w:r>
      <w:r>
        <w:rPr>
          <w:i/>
          <w:sz w:val="22"/>
          <w:szCs w:val="22"/>
        </w:rPr>
        <w:t xml:space="preserve"> (w przypadku aukcji) </w:t>
      </w:r>
      <w:r>
        <w:rPr>
          <w:sz w:val="22"/>
          <w:szCs w:val="22"/>
        </w:rPr>
        <w:t xml:space="preserve">/ </w:t>
      </w:r>
      <w:r w:rsidRPr="00EB6C49">
        <w:rPr>
          <w:sz w:val="22"/>
          <w:szCs w:val="22"/>
        </w:rPr>
        <w:t xml:space="preserve">do 2 miejsc po przecinku </w:t>
      </w:r>
      <w:r w:rsidRPr="00EB6C49">
        <w:rPr>
          <w:i/>
          <w:sz w:val="22"/>
          <w:szCs w:val="22"/>
        </w:rPr>
        <w:t>(bez aukcji)</w:t>
      </w:r>
      <w:r w:rsidRPr="00EB6C49">
        <w:rPr>
          <w:sz w:val="22"/>
          <w:szCs w:val="22"/>
        </w:rPr>
        <w:t xml:space="preserve">, zgodnie z matematycznymi zasadami zaokrąglania – dla kryterium </w:t>
      </w:r>
      <w:r w:rsidRPr="00EB6C49">
        <w:rPr>
          <w:i/>
          <w:sz w:val="22"/>
          <w:szCs w:val="22"/>
        </w:rPr>
        <w:t>cena</w:t>
      </w:r>
      <w:r w:rsidRPr="00EB6C49">
        <w:rPr>
          <w:sz w:val="22"/>
          <w:szCs w:val="22"/>
        </w:rPr>
        <w:t>,</w:t>
      </w:r>
    </w:p>
    <w:p w14:paraId="7F40B544" w14:textId="77777777" w:rsidR="004947E0" w:rsidRPr="00EB6C49" w:rsidRDefault="004947E0">
      <w:pPr>
        <w:numPr>
          <w:ilvl w:val="2"/>
          <w:numId w:val="76"/>
        </w:numPr>
        <w:tabs>
          <w:tab w:val="left" w:pos="360"/>
        </w:tabs>
        <w:ind w:left="993" w:hanging="284"/>
        <w:jc w:val="both"/>
        <w:rPr>
          <w:sz w:val="22"/>
          <w:szCs w:val="22"/>
        </w:rPr>
      </w:pPr>
      <w:r w:rsidRPr="00EB6C49">
        <w:rPr>
          <w:sz w:val="22"/>
          <w:szCs w:val="22"/>
        </w:rPr>
        <w:t>do 2 miejsc po przecinku, zgodnie z matematycznymi zasadami zaokrąglania – dla  kryterium</w:t>
      </w:r>
      <w:r w:rsidRPr="00EB6C49">
        <w:rPr>
          <w:rFonts w:ascii="Calibri" w:eastAsia="Calibri" w:hAnsi="Calibri"/>
          <w:lang w:eastAsia="en-US"/>
        </w:rPr>
        <w:t xml:space="preserve"> </w:t>
      </w:r>
      <w:r w:rsidRPr="00EB6C49">
        <w:rPr>
          <w:rFonts w:eastAsia="Calibri"/>
          <w:i/>
          <w:sz w:val="22"/>
          <w:szCs w:val="22"/>
          <w:lang w:eastAsia="en-US"/>
        </w:rPr>
        <w:t>min.</w:t>
      </w:r>
      <w:r w:rsidRPr="00EB6C49">
        <w:rPr>
          <w:i/>
          <w:sz w:val="22"/>
          <w:szCs w:val="22"/>
        </w:rPr>
        <w:t xml:space="preserve"> stężenie koncentratu w gotowej cieczy HFAE.</w:t>
      </w:r>
    </w:p>
    <w:p w14:paraId="4533C5AA" w14:textId="77777777" w:rsidR="004947E0" w:rsidRDefault="004947E0" w:rsidP="004947E0">
      <w:pPr>
        <w:pStyle w:val="Tekstpodstawowywcity2"/>
        <w:jc w:val="both"/>
        <w:rPr>
          <w:rFonts w:ascii="Times New Roman" w:hAnsi="Times New Roman"/>
          <w:i w:val="0"/>
          <w:sz w:val="22"/>
          <w:szCs w:val="22"/>
          <w:u w:val="none"/>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763266C1" w:rsidR="0035712B" w:rsidRPr="002C2D03" w:rsidRDefault="0035712B">
      <w:pPr>
        <w:pStyle w:val="Akapitzlist"/>
        <w:numPr>
          <w:ilvl w:val="0"/>
          <w:numId w:val="37"/>
        </w:numPr>
        <w:jc w:val="both"/>
        <w:rPr>
          <w:bCs/>
          <w:sz w:val="22"/>
          <w:szCs w:val="22"/>
        </w:rPr>
      </w:pPr>
      <w:r w:rsidRPr="002C2D03">
        <w:rPr>
          <w:bCs/>
          <w:sz w:val="22"/>
          <w:szCs w:val="22"/>
        </w:rPr>
        <w:t xml:space="preserve">Zamawiający zamierza dokonać wyboru najkorzystniejszej oferty z zastosowaniem jednoetapowej aukcji elektronicznej w zakresie części zamówienia nr </w:t>
      </w:r>
      <w:r w:rsidR="002C2D03" w:rsidRPr="002C2D03">
        <w:rPr>
          <w:bCs/>
          <w:sz w:val="22"/>
          <w:szCs w:val="22"/>
        </w:rPr>
        <w:t>1.</w:t>
      </w:r>
    </w:p>
    <w:p w14:paraId="592E81FD" w14:textId="77777777" w:rsidR="0035712B" w:rsidRPr="004447FA" w:rsidRDefault="0035712B">
      <w:pPr>
        <w:pStyle w:val="Akapitzlist"/>
        <w:numPr>
          <w:ilvl w:val="0"/>
          <w:numId w:val="37"/>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pPr>
        <w:pStyle w:val="Akapitzlist"/>
        <w:numPr>
          <w:ilvl w:val="0"/>
          <w:numId w:val="37"/>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pPr>
        <w:pStyle w:val="Akapitzlist"/>
        <w:numPr>
          <w:ilvl w:val="0"/>
          <w:numId w:val="37"/>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pPr>
        <w:pStyle w:val="Akapitzlist"/>
        <w:numPr>
          <w:ilvl w:val="0"/>
          <w:numId w:val="37"/>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pPr>
        <w:pStyle w:val="Akapitzlist"/>
        <w:numPr>
          <w:ilvl w:val="0"/>
          <w:numId w:val="37"/>
        </w:numPr>
        <w:jc w:val="both"/>
        <w:rPr>
          <w:bCs/>
          <w:sz w:val="22"/>
          <w:szCs w:val="22"/>
        </w:rPr>
      </w:pPr>
      <w:r w:rsidRPr="00E45126">
        <w:rPr>
          <w:bCs/>
          <w:sz w:val="22"/>
          <w:szCs w:val="22"/>
        </w:rPr>
        <w:lastRenderedPageBreak/>
        <w:t xml:space="preserve">Adres strony internetowej,  na której będzie prowadzona aukcja elektroniczna: </w:t>
      </w:r>
      <w:hyperlink r:id="rId18" w:history="1">
        <w:r w:rsidRPr="00E45126">
          <w:rPr>
            <w:rStyle w:val="Hipercze"/>
            <w:bCs/>
            <w:sz w:val="22"/>
            <w:szCs w:val="22"/>
          </w:rPr>
          <w:t>https://laip-pgg.coig.biz</w:t>
        </w:r>
      </w:hyperlink>
    </w:p>
    <w:p w14:paraId="10244D92" w14:textId="77777777" w:rsidR="0035712B" w:rsidRPr="00E45126" w:rsidRDefault="0035712B">
      <w:pPr>
        <w:pStyle w:val="Akapitzlist"/>
        <w:numPr>
          <w:ilvl w:val="0"/>
          <w:numId w:val="37"/>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pPr>
        <w:pStyle w:val="Akapitzlist"/>
        <w:numPr>
          <w:ilvl w:val="0"/>
          <w:numId w:val="37"/>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19"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pPr>
        <w:pStyle w:val="Akapitzlist"/>
        <w:numPr>
          <w:ilvl w:val="0"/>
          <w:numId w:val="37"/>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pPr>
        <w:pStyle w:val="Akapitzlist"/>
        <w:numPr>
          <w:ilvl w:val="0"/>
          <w:numId w:val="37"/>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pPr>
        <w:pStyle w:val="Akapitzlist"/>
        <w:numPr>
          <w:ilvl w:val="0"/>
          <w:numId w:val="37"/>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pPr>
        <w:pStyle w:val="bullet"/>
        <w:numPr>
          <w:ilvl w:val="0"/>
          <w:numId w:val="37"/>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0"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pPr>
        <w:pStyle w:val="Akapitzlist"/>
        <w:numPr>
          <w:ilvl w:val="0"/>
          <w:numId w:val="37"/>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pPr>
        <w:pStyle w:val="Akapitzlist"/>
        <w:numPr>
          <w:ilvl w:val="0"/>
          <w:numId w:val="37"/>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1"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pPr>
        <w:pStyle w:val="Akapitzlist"/>
        <w:numPr>
          <w:ilvl w:val="0"/>
          <w:numId w:val="37"/>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pPr>
        <w:pStyle w:val="Akapitzlist"/>
        <w:numPr>
          <w:ilvl w:val="0"/>
          <w:numId w:val="37"/>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pPr>
        <w:pStyle w:val="Akapitzlist"/>
        <w:numPr>
          <w:ilvl w:val="0"/>
          <w:numId w:val="37"/>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pPr>
        <w:pStyle w:val="Akapitzlist"/>
        <w:numPr>
          <w:ilvl w:val="0"/>
          <w:numId w:val="38"/>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pPr>
        <w:pStyle w:val="Akapitzlist"/>
        <w:numPr>
          <w:ilvl w:val="0"/>
          <w:numId w:val="38"/>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pPr>
        <w:pStyle w:val="Akapitzlist"/>
        <w:numPr>
          <w:ilvl w:val="0"/>
          <w:numId w:val="38"/>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pPr>
        <w:pStyle w:val="Akapitzlist"/>
        <w:numPr>
          <w:ilvl w:val="0"/>
          <w:numId w:val="38"/>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77777777" w:rsidR="0035712B" w:rsidRPr="009102A5" w:rsidRDefault="0035712B">
      <w:pPr>
        <w:pStyle w:val="Akapitzlist"/>
        <w:numPr>
          <w:ilvl w:val="0"/>
          <w:numId w:val="39"/>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pPr>
        <w:pStyle w:val="bullet"/>
        <w:numPr>
          <w:ilvl w:val="0"/>
          <w:numId w:val="39"/>
        </w:numPr>
        <w:spacing w:before="0" w:after="0"/>
        <w:jc w:val="both"/>
        <w:rPr>
          <w:sz w:val="22"/>
          <w:szCs w:val="22"/>
        </w:rPr>
      </w:pPr>
      <w:r w:rsidRPr="009102A5">
        <w:rPr>
          <w:sz w:val="22"/>
          <w:szCs w:val="22"/>
        </w:rPr>
        <w:lastRenderedPageBreak/>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pPr>
        <w:numPr>
          <w:ilvl w:val="0"/>
          <w:numId w:val="39"/>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2"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pPr>
        <w:numPr>
          <w:ilvl w:val="0"/>
          <w:numId w:val="39"/>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pPr>
        <w:numPr>
          <w:ilvl w:val="0"/>
          <w:numId w:val="39"/>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74798B00" w14:textId="0B81D3F8" w:rsidR="008D124C" w:rsidRPr="002C2D03" w:rsidRDefault="008D124C">
      <w:pPr>
        <w:pStyle w:val="Akapitzlist"/>
        <w:numPr>
          <w:ilvl w:val="6"/>
          <w:numId w:val="39"/>
        </w:numPr>
        <w:ind w:left="284" w:hanging="284"/>
        <w:jc w:val="both"/>
        <w:rPr>
          <w:rFonts w:eastAsia="Calibri"/>
          <w:sz w:val="22"/>
          <w:szCs w:val="22"/>
          <w:lang w:eastAsia="en-US"/>
        </w:rPr>
      </w:pPr>
      <w:r w:rsidRPr="002C2D03">
        <w:rPr>
          <w:sz w:val="22"/>
          <w:szCs w:val="22"/>
        </w:rPr>
        <w:t xml:space="preserve">Termin płatności faktur ustrukturyzowanych dokumentujących zobowiązania wynikające z Umowy wynosi </w:t>
      </w:r>
      <w:r w:rsidRPr="002C2D03">
        <w:rPr>
          <w:b/>
          <w:bCs/>
          <w:sz w:val="22"/>
          <w:szCs w:val="22"/>
        </w:rPr>
        <w:t>30 dni</w:t>
      </w:r>
      <w:r w:rsidRPr="002C2D03">
        <w:rPr>
          <w:sz w:val="22"/>
          <w:szCs w:val="22"/>
        </w:rPr>
        <w:t xml:space="preserve"> </w:t>
      </w:r>
      <w:r w:rsidRPr="002C2D03">
        <w:rPr>
          <w:b/>
          <w:bCs/>
          <w:sz w:val="22"/>
          <w:szCs w:val="22"/>
        </w:rPr>
        <w:t xml:space="preserve">od daty otrzymania faktury w </w:t>
      </w:r>
      <w:proofErr w:type="spellStart"/>
      <w:r w:rsidRPr="002C2D03">
        <w:rPr>
          <w:b/>
          <w:bCs/>
          <w:sz w:val="22"/>
          <w:szCs w:val="22"/>
        </w:rPr>
        <w:t>KS</w:t>
      </w:r>
      <w:r w:rsidR="00835A8F" w:rsidRPr="002C2D03">
        <w:rPr>
          <w:b/>
          <w:bCs/>
          <w:sz w:val="22"/>
          <w:szCs w:val="22"/>
        </w:rPr>
        <w:t>e</w:t>
      </w:r>
      <w:r w:rsidRPr="002C2D03">
        <w:rPr>
          <w:b/>
          <w:bCs/>
          <w:sz w:val="22"/>
          <w:szCs w:val="22"/>
        </w:rPr>
        <w:t>F</w:t>
      </w:r>
      <w:proofErr w:type="spellEnd"/>
      <w:r w:rsidRPr="002C2D03">
        <w:rPr>
          <w:sz w:val="22"/>
          <w:szCs w:val="22"/>
        </w:rPr>
        <w:t xml:space="preserve">. Za datę otrzymania faktury uznaje się datę, którą przyjmuje w tym zakresie ustawa o VAT. Termin płatności faktur wystawionych </w:t>
      </w:r>
      <w:r w:rsidRPr="002C2D03">
        <w:rPr>
          <w:b/>
          <w:bCs/>
          <w:sz w:val="22"/>
          <w:szCs w:val="22"/>
        </w:rPr>
        <w:t>poza KSEF wynosi 30 dni</w:t>
      </w:r>
      <w:r w:rsidRPr="002C2D03">
        <w:rPr>
          <w:sz w:val="22"/>
          <w:szCs w:val="22"/>
        </w:rPr>
        <w:t xml:space="preserve"> od daty wpływu faktury do Zamawiającego</w:t>
      </w:r>
      <w:r w:rsidR="00BB0FC6" w:rsidRPr="002C2D03">
        <w:rPr>
          <w:sz w:val="22"/>
          <w:szCs w:val="22"/>
        </w:rPr>
        <w:t>.</w:t>
      </w:r>
    </w:p>
    <w:p w14:paraId="631551AC" w14:textId="746B1E15" w:rsidR="0035712B" w:rsidRPr="00E66F3D" w:rsidRDefault="0035712B">
      <w:pPr>
        <w:pStyle w:val="Akapitzlist"/>
        <w:numPr>
          <w:ilvl w:val="6"/>
          <w:numId w:val="39"/>
        </w:numPr>
        <w:ind w:left="284" w:hanging="284"/>
        <w:jc w:val="both"/>
        <w:rPr>
          <w:rFonts w:eastAsia="Calibri"/>
          <w:sz w:val="22"/>
          <w:szCs w:val="22"/>
          <w:lang w:eastAsia="en-US"/>
        </w:rPr>
      </w:pPr>
      <w:r w:rsidRPr="00E66F3D">
        <w:rPr>
          <w:sz w:val="22"/>
          <w:szCs w:val="22"/>
        </w:rPr>
        <w:t xml:space="preserve">Wyklucza się stosowanie zaliczek i przedpłat. </w:t>
      </w:r>
    </w:p>
    <w:p w14:paraId="43EB2779" w14:textId="77777777" w:rsidR="0035712B" w:rsidRPr="009102A5" w:rsidRDefault="0035712B" w:rsidP="00357145">
      <w:pPr>
        <w:jc w:val="both"/>
        <w:rPr>
          <w:b/>
          <w:sz w:val="22"/>
          <w:szCs w:val="22"/>
          <w:u w:val="single"/>
        </w:rPr>
      </w:pP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pPr>
        <w:pStyle w:val="bullet"/>
        <w:numPr>
          <w:ilvl w:val="0"/>
          <w:numId w:val="40"/>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pPr>
        <w:numPr>
          <w:ilvl w:val="0"/>
          <w:numId w:val="41"/>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160D514" w14:textId="77777777" w:rsidR="0035712B" w:rsidRPr="00750E51" w:rsidRDefault="0035712B">
      <w:pPr>
        <w:numPr>
          <w:ilvl w:val="0"/>
          <w:numId w:val="41"/>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lastRenderedPageBreak/>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641FC4F7" w14:textId="77777777" w:rsidR="0035712B" w:rsidRPr="00A40845" w:rsidRDefault="0035712B" w:rsidP="00357145">
      <w:pPr>
        <w:jc w:val="both"/>
        <w:rPr>
          <w:sz w:val="22"/>
          <w:szCs w:val="22"/>
        </w:rPr>
      </w:pPr>
    </w:p>
    <w:p w14:paraId="31D42A12" w14:textId="77777777" w:rsidR="0035712B" w:rsidRPr="00A80D55" w:rsidRDefault="0035712B">
      <w:pPr>
        <w:numPr>
          <w:ilvl w:val="0"/>
          <w:numId w:val="42"/>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pPr>
        <w:numPr>
          <w:ilvl w:val="0"/>
          <w:numId w:val="42"/>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pPr>
        <w:numPr>
          <w:ilvl w:val="0"/>
          <w:numId w:val="42"/>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pPr>
        <w:numPr>
          <w:ilvl w:val="0"/>
          <w:numId w:val="42"/>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pPr>
        <w:numPr>
          <w:ilvl w:val="0"/>
          <w:numId w:val="42"/>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pPr>
        <w:numPr>
          <w:ilvl w:val="0"/>
          <w:numId w:val="42"/>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pPr>
        <w:numPr>
          <w:ilvl w:val="0"/>
          <w:numId w:val="42"/>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pPr>
        <w:numPr>
          <w:ilvl w:val="0"/>
          <w:numId w:val="42"/>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pPr>
        <w:numPr>
          <w:ilvl w:val="0"/>
          <w:numId w:val="42"/>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42F34ACC" w14:textId="77777777" w:rsidR="006D67C0" w:rsidRDefault="006D67C0" w:rsidP="00357145">
      <w:pPr>
        <w:spacing w:after="160"/>
        <w:rPr>
          <w:rFonts w:ascii="Arial" w:hAnsi="Arial" w:cs="Arial"/>
          <w:sz w:val="18"/>
          <w:szCs w:val="18"/>
        </w:rPr>
      </w:pPr>
    </w:p>
    <w:p w14:paraId="2D9CCC6D" w14:textId="77777777" w:rsidR="006D67C0" w:rsidRDefault="006D67C0" w:rsidP="00357145">
      <w:pPr>
        <w:spacing w:after="160"/>
        <w:rPr>
          <w:rFonts w:ascii="Arial" w:hAnsi="Arial" w:cs="Arial"/>
          <w:sz w:val="18"/>
          <w:szCs w:val="18"/>
        </w:rPr>
      </w:pPr>
    </w:p>
    <w:p w14:paraId="735B41EB" w14:textId="149E3391" w:rsidR="006D67C0" w:rsidRPr="00581AE7" w:rsidRDefault="006D67C0" w:rsidP="00357145">
      <w:pPr>
        <w:rPr>
          <w:sz w:val="22"/>
          <w:szCs w:val="2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3A2C55AE" w14:textId="77777777" w:rsidR="0035712B" w:rsidRPr="00750E51" w:rsidRDefault="0035712B" w:rsidP="00357145">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33C74AC" w14:textId="77777777" w:rsidR="0068591C" w:rsidRPr="00750E51" w:rsidRDefault="0068591C" w:rsidP="0068591C">
      <w:pPr>
        <w:jc w:val="center"/>
        <w:rPr>
          <w:b/>
          <w:sz w:val="22"/>
          <w:szCs w:val="22"/>
        </w:rPr>
      </w:pPr>
      <w:r>
        <w:rPr>
          <w:b/>
          <w:sz w:val="22"/>
          <w:szCs w:val="22"/>
        </w:rPr>
        <w:t xml:space="preserve">SZCZEGÓŁOWY </w:t>
      </w:r>
      <w:r w:rsidRPr="00750E51">
        <w:rPr>
          <w:b/>
          <w:sz w:val="22"/>
          <w:szCs w:val="22"/>
        </w:rPr>
        <w:t xml:space="preserve">OPIS PRZEDMIOTU ZAMÓWIENIA </w:t>
      </w:r>
    </w:p>
    <w:p w14:paraId="41548F59" w14:textId="77777777" w:rsidR="0068591C" w:rsidRPr="00536B25" w:rsidRDefault="0068591C" w:rsidP="0068591C">
      <w:pPr>
        <w:rPr>
          <w:sz w:val="22"/>
          <w:szCs w:val="22"/>
        </w:rPr>
      </w:pPr>
    </w:p>
    <w:p w14:paraId="640C3142" w14:textId="77777777" w:rsidR="0068591C" w:rsidRPr="005C6DD6" w:rsidRDefault="0068591C">
      <w:pPr>
        <w:numPr>
          <w:ilvl w:val="0"/>
          <w:numId w:val="68"/>
        </w:numPr>
        <w:ind w:left="426" w:hanging="426"/>
        <w:jc w:val="both"/>
        <w:rPr>
          <w:sz w:val="22"/>
          <w:szCs w:val="22"/>
        </w:rPr>
      </w:pPr>
      <w:r w:rsidRPr="00BF63D6">
        <w:rPr>
          <w:b/>
          <w:sz w:val="22"/>
          <w:szCs w:val="22"/>
        </w:rPr>
        <w:t>Opis przedmiotu zamówienia</w:t>
      </w:r>
    </w:p>
    <w:p w14:paraId="42CA9F59" w14:textId="77777777" w:rsidR="0068591C" w:rsidRPr="005C6DD6" w:rsidRDefault="0068591C" w:rsidP="0068591C">
      <w:pPr>
        <w:ind w:left="426"/>
        <w:jc w:val="both"/>
        <w:rPr>
          <w:sz w:val="8"/>
          <w:szCs w:val="8"/>
        </w:rPr>
      </w:pPr>
      <w:r w:rsidRPr="00BF63D6">
        <w:rPr>
          <w:b/>
          <w:sz w:val="22"/>
          <w:szCs w:val="22"/>
        </w:rPr>
        <w:t xml:space="preserve"> </w:t>
      </w:r>
    </w:p>
    <w:tbl>
      <w:tblPr>
        <w:tblW w:w="9780" w:type="dxa"/>
        <w:tblInd w:w="-72" w:type="dxa"/>
        <w:tblLayout w:type="fixed"/>
        <w:tblCellMar>
          <w:left w:w="70" w:type="dxa"/>
          <w:right w:w="70" w:type="dxa"/>
        </w:tblCellMar>
        <w:tblLook w:val="04A0" w:firstRow="1" w:lastRow="0" w:firstColumn="1" w:lastColumn="0" w:noHBand="0" w:noVBand="1"/>
      </w:tblPr>
      <w:tblGrid>
        <w:gridCol w:w="1275"/>
        <w:gridCol w:w="6659"/>
        <w:gridCol w:w="586"/>
        <w:gridCol w:w="1260"/>
      </w:tblGrid>
      <w:tr w:rsidR="0068591C" w:rsidRPr="005C6DD6" w14:paraId="479ADA9E" w14:textId="77777777" w:rsidTr="00344047">
        <w:trPr>
          <w:cantSplit/>
          <w:trHeight w:val="481"/>
        </w:trPr>
        <w:tc>
          <w:tcPr>
            <w:tcW w:w="1276" w:type="dxa"/>
            <w:vMerge w:val="restart"/>
            <w:tcBorders>
              <w:top w:val="single" w:sz="4" w:space="0" w:color="auto"/>
              <w:left w:val="single" w:sz="4" w:space="0" w:color="auto"/>
              <w:bottom w:val="nil"/>
              <w:right w:val="single" w:sz="4" w:space="0" w:color="auto"/>
            </w:tcBorders>
            <w:shd w:val="clear" w:color="auto" w:fill="E6E6E6"/>
            <w:noWrap/>
            <w:vAlign w:val="center"/>
            <w:hideMark/>
          </w:tcPr>
          <w:p w14:paraId="724FE229" w14:textId="77777777" w:rsidR="0068591C" w:rsidRPr="005C6DD6" w:rsidRDefault="0068591C" w:rsidP="00344047">
            <w:pPr>
              <w:jc w:val="center"/>
              <w:rPr>
                <w:b/>
                <w:bCs/>
                <w:sz w:val="18"/>
                <w:szCs w:val="18"/>
              </w:rPr>
            </w:pPr>
            <w:r w:rsidRPr="005C6DD6">
              <w:rPr>
                <w:b/>
                <w:bCs/>
                <w:sz w:val="18"/>
                <w:szCs w:val="18"/>
              </w:rPr>
              <w:t>Nr części zamówienia</w:t>
            </w:r>
          </w:p>
          <w:p w14:paraId="7DA42E02" w14:textId="77777777" w:rsidR="0068591C" w:rsidRPr="005C6DD6" w:rsidRDefault="0068591C" w:rsidP="00344047">
            <w:pPr>
              <w:jc w:val="center"/>
              <w:rPr>
                <w:b/>
                <w:bCs/>
                <w:sz w:val="18"/>
                <w:szCs w:val="18"/>
              </w:rPr>
            </w:pPr>
            <w:r w:rsidRPr="005C6DD6">
              <w:rPr>
                <w:b/>
                <w:bCs/>
                <w:sz w:val="18"/>
                <w:szCs w:val="18"/>
              </w:rPr>
              <w:t>(zadania)</w:t>
            </w:r>
          </w:p>
        </w:tc>
        <w:tc>
          <w:tcPr>
            <w:tcW w:w="6660" w:type="dxa"/>
            <w:vMerge w:val="restart"/>
            <w:tcBorders>
              <w:top w:val="single" w:sz="4" w:space="0" w:color="000000"/>
              <w:left w:val="single" w:sz="4" w:space="0" w:color="auto"/>
              <w:bottom w:val="nil"/>
              <w:right w:val="single" w:sz="4" w:space="0" w:color="000000"/>
            </w:tcBorders>
            <w:shd w:val="clear" w:color="auto" w:fill="E6E6E6"/>
            <w:noWrap/>
            <w:vAlign w:val="center"/>
            <w:hideMark/>
          </w:tcPr>
          <w:p w14:paraId="1E861151" w14:textId="77777777" w:rsidR="0068591C" w:rsidRPr="005C6DD6" w:rsidRDefault="0068591C" w:rsidP="00344047">
            <w:pPr>
              <w:jc w:val="center"/>
              <w:rPr>
                <w:b/>
                <w:bCs/>
                <w:sz w:val="18"/>
                <w:szCs w:val="18"/>
              </w:rPr>
            </w:pPr>
            <w:r w:rsidRPr="005C6DD6">
              <w:rPr>
                <w:b/>
                <w:bCs/>
                <w:sz w:val="18"/>
                <w:szCs w:val="18"/>
              </w:rPr>
              <w:t>Przedmiot zamówienia</w:t>
            </w:r>
          </w:p>
        </w:tc>
        <w:tc>
          <w:tcPr>
            <w:tcW w:w="1846" w:type="dxa"/>
            <w:gridSpan w:val="2"/>
            <w:tcBorders>
              <w:top w:val="single" w:sz="4" w:space="0" w:color="000000"/>
              <w:left w:val="nil"/>
              <w:bottom w:val="single" w:sz="4" w:space="0" w:color="000000"/>
              <w:right w:val="single" w:sz="4" w:space="0" w:color="000000"/>
            </w:tcBorders>
            <w:shd w:val="clear" w:color="auto" w:fill="E6E6E6"/>
            <w:vAlign w:val="center"/>
            <w:hideMark/>
          </w:tcPr>
          <w:p w14:paraId="18531D61" w14:textId="77777777" w:rsidR="0068591C" w:rsidRPr="005C6DD6" w:rsidRDefault="0068591C" w:rsidP="00344047">
            <w:pPr>
              <w:jc w:val="center"/>
              <w:rPr>
                <w:b/>
                <w:bCs/>
                <w:sz w:val="18"/>
                <w:szCs w:val="18"/>
              </w:rPr>
            </w:pPr>
            <w:r w:rsidRPr="005C6DD6">
              <w:rPr>
                <w:b/>
                <w:bCs/>
                <w:sz w:val="18"/>
                <w:szCs w:val="18"/>
              </w:rPr>
              <w:t>Szacunkowa wielkość dostaw</w:t>
            </w:r>
          </w:p>
        </w:tc>
      </w:tr>
      <w:tr w:rsidR="0068591C" w:rsidRPr="005C6DD6" w14:paraId="11AC4E53" w14:textId="77777777" w:rsidTr="00344047">
        <w:trPr>
          <w:cantSplit/>
          <w:trHeight w:val="133"/>
        </w:trPr>
        <w:tc>
          <w:tcPr>
            <w:tcW w:w="1276" w:type="dxa"/>
            <w:vMerge/>
            <w:tcBorders>
              <w:top w:val="single" w:sz="4" w:space="0" w:color="auto"/>
              <w:left w:val="single" w:sz="4" w:space="0" w:color="auto"/>
              <w:bottom w:val="nil"/>
              <w:right w:val="single" w:sz="4" w:space="0" w:color="auto"/>
            </w:tcBorders>
            <w:vAlign w:val="center"/>
            <w:hideMark/>
          </w:tcPr>
          <w:p w14:paraId="1AC1CB13" w14:textId="77777777" w:rsidR="0068591C" w:rsidRPr="005C6DD6" w:rsidRDefault="0068591C" w:rsidP="00344047">
            <w:pPr>
              <w:rPr>
                <w:b/>
                <w:bCs/>
                <w:sz w:val="18"/>
                <w:szCs w:val="18"/>
              </w:rPr>
            </w:pPr>
          </w:p>
        </w:tc>
        <w:tc>
          <w:tcPr>
            <w:tcW w:w="6660" w:type="dxa"/>
            <w:vMerge/>
            <w:tcBorders>
              <w:top w:val="single" w:sz="4" w:space="0" w:color="000000"/>
              <w:left w:val="single" w:sz="4" w:space="0" w:color="auto"/>
              <w:bottom w:val="nil"/>
              <w:right w:val="single" w:sz="4" w:space="0" w:color="000000"/>
            </w:tcBorders>
            <w:vAlign w:val="center"/>
            <w:hideMark/>
          </w:tcPr>
          <w:p w14:paraId="17984C0E" w14:textId="77777777" w:rsidR="0068591C" w:rsidRPr="005C6DD6" w:rsidRDefault="0068591C" w:rsidP="00344047">
            <w:pPr>
              <w:rPr>
                <w:b/>
                <w:bCs/>
                <w:sz w:val="18"/>
                <w:szCs w:val="18"/>
              </w:rPr>
            </w:pPr>
          </w:p>
        </w:tc>
        <w:tc>
          <w:tcPr>
            <w:tcW w:w="586" w:type="dxa"/>
            <w:tcBorders>
              <w:top w:val="single" w:sz="4" w:space="0" w:color="000000"/>
              <w:left w:val="nil"/>
              <w:bottom w:val="single" w:sz="4" w:space="0" w:color="000000"/>
              <w:right w:val="single" w:sz="4" w:space="0" w:color="000000"/>
            </w:tcBorders>
            <w:shd w:val="clear" w:color="auto" w:fill="E6E6E6"/>
            <w:vAlign w:val="center"/>
            <w:hideMark/>
          </w:tcPr>
          <w:p w14:paraId="48AA78BF" w14:textId="77777777" w:rsidR="0068591C" w:rsidRPr="005C6DD6" w:rsidRDefault="0068591C" w:rsidP="00344047">
            <w:pPr>
              <w:jc w:val="center"/>
              <w:rPr>
                <w:b/>
                <w:bCs/>
                <w:sz w:val="18"/>
                <w:szCs w:val="18"/>
              </w:rPr>
            </w:pPr>
            <w:r w:rsidRPr="005C6DD6">
              <w:rPr>
                <w:b/>
                <w:bCs/>
                <w:sz w:val="18"/>
                <w:szCs w:val="18"/>
              </w:rPr>
              <w:t>JM</w:t>
            </w:r>
          </w:p>
        </w:tc>
        <w:tc>
          <w:tcPr>
            <w:tcW w:w="1260" w:type="dxa"/>
            <w:tcBorders>
              <w:top w:val="single" w:sz="4" w:space="0" w:color="000000"/>
              <w:left w:val="nil"/>
              <w:bottom w:val="single" w:sz="4" w:space="0" w:color="000000"/>
              <w:right w:val="single" w:sz="4" w:space="0" w:color="000000"/>
            </w:tcBorders>
            <w:shd w:val="clear" w:color="auto" w:fill="E6E6E6"/>
            <w:vAlign w:val="center"/>
            <w:hideMark/>
          </w:tcPr>
          <w:p w14:paraId="4EE7120D" w14:textId="77777777" w:rsidR="0068591C" w:rsidRPr="005C6DD6" w:rsidRDefault="0068591C" w:rsidP="00344047">
            <w:pPr>
              <w:jc w:val="center"/>
              <w:rPr>
                <w:b/>
                <w:bCs/>
                <w:sz w:val="18"/>
                <w:szCs w:val="18"/>
              </w:rPr>
            </w:pPr>
            <w:r w:rsidRPr="005C6DD6">
              <w:rPr>
                <w:b/>
                <w:bCs/>
                <w:sz w:val="18"/>
                <w:szCs w:val="18"/>
              </w:rPr>
              <w:t>Ilość</w:t>
            </w:r>
          </w:p>
        </w:tc>
      </w:tr>
      <w:tr w:rsidR="0068591C" w:rsidRPr="005C6DD6" w14:paraId="136ED85B" w14:textId="77777777" w:rsidTr="00344047">
        <w:trPr>
          <w:trHeight w:val="676"/>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1A457236" w14:textId="77777777" w:rsidR="0068591C" w:rsidRPr="005C6DD6" w:rsidRDefault="0068591C" w:rsidP="00344047">
            <w:pPr>
              <w:jc w:val="center"/>
              <w:outlineLvl w:val="0"/>
              <w:rPr>
                <w:b/>
                <w:bCs/>
                <w:sz w:val="18"/>
                <w:szCs w:val="18"/>
                <w:lang w:val="en-US"/>
              </w:rPr>
            </w:pPr>
            <w:r w:rsidRPr="005C6DD6">
              <w:rPr>
                <w:b/>
                <w:bCs/>
                <w:sz w:val="18"/>
                <w:szCs w:val="18"/>
                <w:lang w:val="en-US"/>
              </w:rPr>
              <w:t>1</w:t>
            </w:r>
          </w:p>
        </w:tc>
        <w:tc>
          <w:tcPr>
            <w:tcW w:w="6660"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753B53F6" w14:textId="77777777" w:rsidR="0068591C" w:rsidRPr="005C6DD6" w:rsidRDefault="0068591C" w:rsidP="00344047">
            <w:pPr>
              <w:tabs>
                <w:tab w:val="num" w:pos="540"/>
              </w:tabs>
              <w:jc w:val="both"/>
              <w:rPr>
                <w:sz w:val="18"/>
                <w:szCs w:val="18"/>
              </w:rPr>
            </w:pPr>
            <w:r w:rsidRPr="005C6DD6">
              <w:rPr>
                <w:sz w:val="18"/>
                <w:szCs w:val="18"/>
              </w:rPr>
              <w:t xml:space="preserve">Dostawa koncentratu (oleju) emulgującego </w:t>
            </w:r>
            <w:r w:rsidRPr="005C6DD6">
              <w:rPr>
                <w:b/>
                <w:sz w:val="18"/>
                <w:szCs w:val="18"/>
              </w:rPr>
              <w:t>półsyntetycznego</w:t>
            </w:r>
            <w:r w:rsidRPr="005C6DD6">
              <w:rPr>
                <w:sz w:val="18"/>
                <w:szCs w:val="18"/>
              </w:rPr>
              <w:t xml:space="preserve"> </w:t>
            </w:r>
            <w:r>
              <w:rPr>
                <w:sz w:val="18"/>
                <w:szCs w:val="18"/>
              </w:rPr>
              <w:t xml:space="preserve">trudnopalnego </w:t>
            </w:r>
            <w:r>
              <w:rPr>
                <w:sz w:val="18"/>
                <w:szCs w:val="18"/>
              </w:rPr>
              <w:br/>
            </w:r>
            <w:r w:rsidRPr="005C6DD6">
              <w:rPr>
                <w:bCs/>
                <w:iCs/>
                <w:sz w:val="18"/>
                <w:szCs w:val="18"/>
              </w:rPr>
              <w:t xml:space="preserve">do sporządzania cieczy hydraulicznych </w:t>
            </w:r>
            <w:r>
              <w:rPr>
                <w:bCs/>
                <w:iCs/>
                <w:sz w:val="18"/>
                <w:szCs w:val="18"/>
              </w:rPr>
              <w:t xml:space="preserve">typu </w:t>
            </w:r>
            <w:r w:rsidRPr="005C6DD6">
              <w:rPr>
                <w:bCs/>
                <w:iCs/>
                <w:sz w:val="18"/>
                <w:szCs w:val="18"/>
              </w:rPr>
              <w:t xml:space="preserve">HFAE stosowanych </w:t>
            </w:r>
            <w:r w:rsidRPr="005C6DD6">
              <w:rPr>
                <w:sz w:val="18"/>
                <w:szCs w:val="18"/>
              </w:rPr>
              <w:t>w układach hydraulicznych zmechanizowanych obudów górniczych – dostawa luzem</w:t>
            </w:r>
            <w:r>
              <w:rPr>
                <w:sz w:val="18"/>
                <w:szCs w:val="18"/>
              </w:rPr>
              <w:t>.</w:t>
            </w:r>
          </w:p>
        </w:tc>
        <w:tc>
          <w:tcPr>
            <w:tcW w:w="586" w:type="dxa"/>
            <w:tcBorders>
              <w:top w:val="nil"/>
              <w:left w:val="nil"/>
              <w:bottom w:val="single" w:sz="4" w:space="0" w:color="auto"/>
              <w:right w:val="single" w:sz="4" w:space="0" w:color="auto"/>
            </w:tcBorders>
            <w:noWrap/>
            <w:vAlign w:val="center"/>
            <w:hideMark/>
          </w:tcPr>
          <w:p w14:paraId="0010F61D" w14:textId="77777777" w:rsidR="0068591C" w:rsidRPr="005C6DD6" w:rsidRDefault="0068591C" w:rsidP="00344047">
            <w:pPr>
              <w:jc w:val="center"/>
              <w:rPr>
                <w:b/>
                <w:sz w:val="18"/>
                <w:szCs w:val="18"/>
                <w:vertAlign w:val="superscript"/>
              </w:rPr>
            </w:pPr>
            <w:r w:rsidRPr="005C6DD6">
              <w:rPr>
                <w:b/>
                <w:sz w:val="18"/>
                <w:szCs w:val="18"/>
              </w:rPr>
              <w:t>litr</w:t>
            </w:r>
          </w:p>
        </w:tc>
        <w:tc>
          <w:tcPr>
            <w:tcW w:w="1260" w:type="dxa"/>
            <w:tcBorders>
              <w:top w:val="nil"/>
              <w:left w:val="nil"/>
              <w:bottom w:val="single" w:sz="4" w:space="0" w:color="auto"/>
              <w:right w:val="single" w:sz="4" w:space="0" w:color="auto"/>
            </w:tcBorders>
            <w:vAlign w:val="center"/>
            <w:hideMark/>
          </w:tcPr>
          <w:p w14:paraId="25BE5FD3" w14:textId="675F055F" w:rsidR="0068591C" w:rsidRPr="005C6DD6" w:rsidRDefault="0077762E" w:rsidP="00344047">
            <w:pPr>
              <w:jc w:val="right"/>
              <w:rPr>
                <w:b/>
                <w:sz w:val="18"/>
                <w:szCs w:val="18"/>
                <w:highlight w:val="yellow"/>
              </w:rPr>
            </w:pPr>
            <w:r w:rsidRPr="0077762E">
              <w:rPr>
                <w:b/>
                <w:sz w:val="18"/>
                <w:szCs w:val="18"/>
              </w:rPr>
              <w:t>645 382,00</w:t>
            </w:r>
          </w:p>
        </w:tc>
      </w:tr>
    </w:tbl>
    <w:p w14:paraId="1E6ECCBD" w14:textId="77777777" w:rsidR="0068591C" w:rsidRPr="00536B25" w:rsidRDefault="0068591C" w:rsidP="0068591C">
      <w:pPr>
        <w:rPr>
          <w:sz w:val="22"/>
          <w:szCs w:val="22"/>
        </w:rPr>
      </w:pPr>
    </w:p>
    <w:p w14:paraId="1BB1328C" w14:textId="77777777" w:rsidR="0068591C" w:rsidRPr="00536B25" w:rsidRDefault="0068591C">
      <w:pPr>
        <w:numPr>
          <w:ilvl w:val="0"/>
          <w:numId w:val="68"/>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77ECEE10" w14:textId="77777777" w:rsidR="0068591C" w:rsidRDefault="0068591C">
      <w:pPr>
        <w:pStyle w:val="Akapitzlist"/>
        <w:numPr>
          <w:ilvl w:val="6"/>
          <w:numId w:val="87"/>
        </w:numPr>
        <w:ind w:left="284" w:hanging="284"/>
        <w:jc w:val="both"/>
        <w:rPr>
          <w:sz w:val="22"/>
          <w:szCs w:val="22"/>
        </w:rPr>
      </w:pPr>
      <w:r w:rsidRPr="001D21AC">
        <w:rPr>
          <w:sz w:val="22"/>
          <w:szCs w:val="22"/>
        </w:rPr>
        <w:t xml:space="preserve">Minimalne wymagane stężenie cieczy hydraulicznej HFAE, potwierdzone badaniami wykonanymi w warunkach laboratoryjnych przez jednostkę upoważnioną do badania  i oceny wyrobów </w:t>
      </w:r>
      <w:r>
        <w:rPr>
          <w:sz w:val="22"/>
          <w:szCs w:val="22"/>
        </w:rPr>
        <w:br/>
      </w:r>
      <w:r w:rsidRPr="001D21AC">
        <w:rPr>
          <w:sz w:val="22"/>
          <w:szCs w:val="22"/>
        </w:rPr>
        <w:t xml:space="preserve">tj. jednostkę akredytowaną przez Polskie Centrum Akredytacji lub równoważną jednostkę odpowiednią dla krajów Unii Europejskiej, </w:t>
      </w:r>
      <w:r w:rsidRPr="001D21AC">
        <w:rPr>
          <w:b/>
          <w:sz w:val="22"/>
          <w:szCs w:val="22"/>
        </w:rPr>
        <w:t xml:space="preserve">nie może być mniejsze niż 0,5 % </w:t>
      </w:r>
      <w:r w:rsidRPr="001D21AC">
        <w:rPr>
          <w:sz w:val="22"/>
          <w:szCs w:val="22"/>
        </w:rPr>
        <w:t>dla wszystkich typów wód wzorcowych ( X,Y,V,Z ).</w:t>
      </w:r>
    </w:p>
    <w:p w14:paraId="5775C769" w14:textId="77777777" w:rsidR="0068591C" w:rsidRPr="001D21AC" w:rsidRDefault="0068591C">
      <w:pPr>
        <w:pStyle w:val="Akapitzlist"/>
        <w:numPr>
          <w:ilvl w:val="6"/>
          <w:numId w:val="87"/>
        </w:numPr>
        <w:ind w:left="284" w:hanging="284"/>
        <w:jc w:val="both"/>
        <w:rPr>
          <w:sz w:val="22"/>
          <w:szCs w:val="22"/>
        </w:rPr>
      </w:pPr>
      <w:r w:rsidRPr="001D21AC">
        <w:rPr>
          <w:sz w:val="22"/>
          <w:szCs w:val="22"/>
        </w:rPr>
        <w:t>Własności fizyko-chemiczne koncentratu  w warunkach technicznych wytwarzania :</w:t>
      </w:r>
    </w:p>
    <w:p w14:paraId="5C6FDAB0" w14:textId="77777777" w:rsidR="0068591C" w:rsidRPr="001C3888" w:rsidRDefault="0068591C">
      <w:pPr>
        <w:numPr>
          <w:ilvl w:val="0"/>
          <w:numId w:val="78"/>
        </w:numPr>
        <w:jc w:val="both"/>
        <w:rPr>
          <w:sz w:val="22"/>
          <w:szCs w:val="22"/>
        </w:rPr>
      </w:pPr>
      <w:r w:rsidRPr="001C3888">
        <w:rPr>
          <w:sz w:val="22"/>
          <w:szCs w:val="22"/>
        </w:rPr>
        <w:t>Koncentrat ma być zgodny z polską normą: PN-EN ISO 12922 lub normą równoważną oraz z wymaganiami zawartymi w VII Raporcie Luksemburskim.</w:t>
      </w:r>
    </w:p>
    <w:p w14:paraId="4A258015" w14:textId="77777777" w:rsidR="0068591C" w:rsidRPr="001C3888" w:rsidRDefault="0068591C">
      <w:pPr>
        <w:numPr>
          <w:ilvl w:val="0"/>
          <w:numId w:val="78"/>
        </w:numPr>
        <w:jc w:val="both"/>
        <w:rPr>
          <w:sz w:val="22"/>
          <w:szCs w:val="22"/>
        </w:rPr>
      </w:pPr>
      <w:r w:rsidRPr="001C3888">
        <w:rPr>
          <w:sz w:val="22"/>
          <w:szCs w:val="22"/>
        </w:rPr>
        <w:t>Wymagane własności fizyko-chemiczne koncentratu w warunkach technicznych wytwarzania:</w:t>
      </w:r>
    </w:p>
    <w:p w14:paraId="1BAF7FEC" w14:textId="77777777" w:rsidR="0068591C" w:rsidRPr="001C3888" w:rsidRDefault="0068591C" w:rsidP="0068591C">
      <w:pPr>
        <w:tabs>
          <w:tab w:val="left" w:pos="1260"/>
        </w:tabs>
        <w:ind w:left="1260" w:hanging="360"/>
        <w:jc w:val="both"/>
        <w:rPr>
          <w:sz w:val="22"/>
          <w:szCs w:val="22"/>
        </w:rPr>
      </w:pPr>
      <w:r w:rsidRPr="001C3888">
        <w:rPr>
          <w:sz w:val="22"/>
          <w:szCs w:val="22"/>
        </w:rPr>
        <w:t>-</w:t>
      </w:r>
      <w:r w:rsidRPr="001C3888">
        <w:rPr>
          <w:sz w:val="22"/>
          <w:szCs w:val="22"/>
        </w:rPr>
        <w:tab/>
        <w:t>lepkość kinetyczna w temp. 40</w:t>
      </w:r>
      <w:r w:rsidRPr="001C3888">
        <w:rPr>
          <w:sz w:val="22"/>
          <w:szCs w:val="22"/>
        </w:rPr>
        <w:sym w:font="Symbol" w:char="F0B0"/>
      </w:r>
      <w:r w:rsidRPr="001C3888">
        <w:rPr>
          <w:sz w:val="22"/>
          <w:szCs w:val="22"/>
        </w:rPr>
        <w:t>C w mm</w:t>
      </w:r>
      <w:r w:rsidRPr="001C3888">
        <w:rPr>
          <w:sz w:val="22"/>
          <w:szCs w:val="22"/>
          <w:vertAlign w:val="superscript"/>
        </w:rPr>
        <w:t>2</w:t>
      </w:r>
      <w:r w:rsidRPr="001C3888">
        <w:rPr>
          <w:sz w:val="22"/>
          <w:szCs w:val="22"/>
        </w:rPr>
        <w:t>/sek. - wymagane wartości powinny mieścić się w zakresie 2 - 100;</w:t>
      </w:r>
    </w:p>
    <w:p w14:paraId="36CB2F7E" w14:textId="77777777" w:rsidR="0068591C" w:rsidRPr="001C3888" w:rsidRDefault="0068591C" w:rsidP="0068591C">
      <w:pPr>
        <w:tabs>
          <w:tab w:val="left" w:pos="1260"/>
        </w:tabs>
        <w:ind w:left="1260" w:hanging="360"/>
        <w:jc w:val="both"/>
        <w:rPr>
          <w:sz w:val="22"/>
          <w:szCs w:val="22"/>
        </w:rPr>
      </w:pPr>
      <w:r w:rsidRPr="001C3888">
        <w:rPr>
          <w:sz w:val="22"/>
          <w:szCs w:val="22"/>
        </w:rPr>
        <w:t>-</w:t>
      </w:r>
      <w:r w:rsidRPr="001C3888">
        <w:rPr>
          <w:sz w:val="22"/>
          <w:szCs w:val="22"/>
        </w:rPr>
        <w:tab/>
        <w:t>gęstość w temp. 20</w:t>
      </w:r>
      <w:r w:rsidRPr="001C3888">
        <w:rPr>
          <w:sz w:val="22"/>
          <w:szCs w:val="22"/>
        </w:rPr>
        <w:sym w:font="Symbol" w:char="F0B0"/>
      </w:r>
      <w:r w:rsidRPr="001C3888">
        <w:rPr>
          <w:sz w:val="22"/>
          <w:szCs w:val="22"/>
        </w:rPr>
        <w:t>C w kg/dm3 - wymagane wartości powinny mieścić się w zakresie 0,9 - 1,05;</w:t>
      </w:r>
    </w:p>
    <w:p w14:paraId="2BE9B570" w14:textId="77777777" w:rsidR="0068591C" w:rsidRPr="001C3888" w:rsidRDefault="0068591C" w:rsidP="0068591C">
      <w:pPr>
        <w:tabs>
          <w:tab w:val="left" w:pos="1260"/>
        </w:tabs>
        <w:ind w:left="1260" w:right="-290" w:hanging="360"/>
        <w:jc w:val="both"/>
        <w:rPr>
          <w:sz w:val="22"/>
          <w:szCs w:val="22"/>
        </w:rPr>
      </w:pPr>
      <w:r w:rsidRPr="001C3888">
        <w:rPr>
          <w:sz w:val="22"/>
          <w:szCs w:val="22"/>
        </w:rPr>
        <w:t>-</w:t>
      </w:r>
      <w:r w:rsidRPr="001C3888">
        <w:rPr>
          <w:sz w:val="22"/>
          <w:szCs w:val="22"/>
        </w:rPr>
        <w:tab/>
        <w:t>temperatura zapłonu koncentratu - wymagane wartości nie mniej niż 100</w:t>
      </w:r>
      <w:r w:rsidRPr="001C3888">
        <w:rPr>
          <w:sz w:val="22"/>
          <w:szCs w:val="22"/>
        </w:rPr>
        <w:sym w:font="Symbol" w:char="F0B0"/>
      </w:r>
      <w:r w:rsidRPr="001C3888">
        <w:rPr>
          <w:sz w:val="22"/>
          <w:szCs w:val="22"/>
        </w:rPr>
        <w:t>C;</w:t>
      </w:r>
    </w:p>
    <w:p w14:paraId="3FE25A29" w14:textId="77777777" w:rsidR="0068591C" w:rsidRDefault="0068591C" w:rsidP="0068591C">
      <w:pPr>
        <w:tabs>
          <w:tab w:val="left" w:pos="1260"/>
        </w:tabs>
        <w:ind w:left="1260" w:hanging="360"/>
        <w:jc w:val="both"/>
        <w:rPr>
          <w:sz w:val="22"/>
          <w:szCs w:val="22"/>
        </w:rPr>
      </w:pPr>
      <w:r w:rsidRPr="001C3888">
        <w:rPr>
          <w:sz w:val="22"/>
          <w:szCs w:val="22"/>
        </w:rPr>
        <w:t>-</w:t>
      </w:r>
      <w:r w:rsidRPr="001C3888">
        <w:rPr>
          <w:sz w:val="22"/>
          <w:szCs w:val="22"/>
        </w:rPr>
        <w:tab/>
        <w:t>min. temperatura płynięcia koncentratu nie może być wyższa niż 0</w:t>
      </w:r>
      <w:r w:rsidRPr="001C3888">
        <w:rPr>
          <w:sz w:val="22"/>
          <w:szCs w:val="22"/>
          <w:vertAlign w:val="superscript"/>
        </w:rPr>
        <w:sym w:font="Symbol" w:char="F0B0"/>
      </w:r>
      <w:r w:rsidRPr="001C3888">
        <w:rPr>
          <w:sz w:val="22"/>
          <w:szCs w:val="22"/>
        </w:rPr>
        <w:t>C.</w:t>
      </w:r>
      <w:r>
        <w:rPr>
          <w:sz w:val="22"/>
          <w:szCs w:val="22"/>
        </w:rPr>
        <w:t xml:space="preserve"> </w:t>
      </w:r>
    </w:p>
    <w:p w14:paraId="69A9B3E1" w14:textId="77777777" w:rsidR="0068591C" w:rsidRPr="001C3888" w:rsidRDefault="0068591C" w:rsidP="0068591C">
      <w:pPr>
        <w:tabs>
          <w:tab w:val="left" w:pos="1260"/>
        </w:tabs>
        <w:ind w:left="284" w:hanging="284"/>
        <w:jc w:val="both"/>
        <w:rPr>
          <w:sz w:val="22"/>
          <w:szCs w:val="22"/>
        </w:rPr>
      </w:pPr>
      <w:r w:rsidRPr="001D21AC">
        <w:rPr>
          <w:sz w:val="22"/>
          <w:szCs w:val="22"/>
        </w:rPr>
        <w:t xml:space="preserve">3. </w:t>
      </w:r>
      <w:r w:rsidRPr="001C3888">
        <w:rPr>
          <w:sz w:val="22"/>
          <w:szCs w:val="22"/>
        </w:rPr>
        <w:t xml:space="preserve">Własności fizyko-chemiczne dla cieczy hydraulicznej HFAE, sporządzonej na bazie koncentratu </w:t>
      </w:r>
      <w:r w:rsidRPr="001C3888">
        <w:rPr>
          <w:sz w:val="22"/>
          <w:szCs w:val="22"/>
        </w:rPr>
        <w:br/>
        <w:t>i wody wzorcowej dla wszystkich typów wód  wzorcowych X,Y,V,Z :</w:t>
      </w:r>
    </w:p>
    <w:p w14:paraId="2E66A88A" w14:textId="77777777" w:rsidR="0068591C" w:rsidRPr="001C3888" w:rsidRDefault="0068591C">
      <w:pPr>
        <w:numPr>
          <w:ilvl w:val="0"/>
          <w:numId w:val="79"/>
        </w:numPr>
        <w:ind w:right="-288"/>
        <w:jc w:val="both"/>
        <w:rPr>
          <w:sz w:val="22"/>
          <w:szCs w:val="22"/>
        </w:rPr>
      </w:pPr>
      <w:r w:rsidRPr="001C3888">
        <w:rPr>
          <w:sz w:val="22"/>
          <w:szCs w:val="22"/>
        </w:rPr>
        <w:t xml:space="preserve">Stabilność cieczy hydraulicznej wg DIN 51346 lub wg PN-EN ISO 20783-1 lub wg procedury badawczej jednostki akredytowanej  - wymagane wartości powinny mieścić się w zakresie </w:t>
      </w:r>
      <w:r w:rsidRPr="001C3888">
        <w:rPr>
          <w:sz w:val="22"/>
          <w:szCs w:val="22"/>
        </w:rPr>
        <w:br/>
        <w:t>0 ÷ 2A/2R lub norm równoważnych</w:t>
      </w:r>
    </w:p>
    <w:p w14:paraId="335C7BE4" w14:textId="77777777" w:rsidR="0068591C" w:rsidRPr="001C3888" w:rsidRDefault="0068591C">
      <w:pPr>
        <w:numPr>
          <w:ilvl w:val="0"/>
          <w:numId w:val="79"/>
        </w:numPr>
        <w:ind w:right="-288"/>
        <w:jc w:val="both"/>
        <w:rPr>
          <w:sz w:val="22"/>
          <w:szCs w:val="22"/>
        </w:rPr>
      </w:pPr>
      <w:r w:rsidRPr="001C3888">
        <w:rPr>
          <w:sz w:val="22"/>
          <w:szCs w:val="22"/>
        </w:rPr>
        <w:t>Odporność na pienienie wg PN-ISO 6247 lub normy równoważnej lub wg  procedury badawczej jednostki akredytowanej  - wymagane wartości powinny mieścić się w zakresie:</w:t>
      </w:r>
    </w:p>
    <w:p w14:paraId="7E09B7C9" w14:textId="77777777" w:rsidR="0068591C" w:rsidRPr="001C3888" w:rsidRDefault="0068591C">
      <w:pPr>
        <w:numPr>
          <w:ilvl w:val="1"/>
          <w:numId w:val="80"/>
        </w:numPr>
        <w:ind w:right="-288"/>
        <w:jc w:val="both"/>
        <w:rPr>
          <w:sz w:val="22"/>
          <w:szCs w:val="22"/>
        </w:rPr>
      </w:pPr>
      <w:r w:rsidRPr="001C3888">
        <w:rPr>
          <w:sz w:val="22"/>
          <w:szCs w:val="22"/>
        </w:rPr>
        <w:t>skłonność do pienienia 0÷300/300/300 ml,</w:t>
      </w:r>
    </w:p>
    <w:p w14:paraId="55DC91AE" w14:textId="77777777" w:rsidR="0068591C" w:rsidRPr="001C3888" w:rsidRDefault="0068591C">
      <w:pPr>
        <w:numPr>
          <w:ilvl w:val="1"/>
          <w:numId w:val="80"/>
        </w:numPr>
        <w:ind w:right="-288"/>
        <w:jc w:val="both"/>
        <w:rPr>
          <w:sz w:val="22"/>
          <w:szCs w:val="22"/>
        </w:rPr>
      </w:pPr>
      <w:r w:rsidRPr="001C3888">
        <w:rPr>
          <w:sz w:val="22"/>
          <w:szCs w:val="22"/>
        </w:rPr>
        <w:t>trwałość piany 0÷10/10/10 ml.</w:t>
      </w:r>
    </w:p>
    <w:p w14:paraId="09CD9D33" w14:textId="77777777" w:rsidR="0068591C" w:rsidRDefault="0068591C">
      <w:pPr>
        <w:numPr>
          <w:ilvl w:val="0"/>
          <w:numId w:val="79"/>
        </w:numPr>
        <w:ind w:right="-288" w:hanging="333"/>
        <w:jc w:val="both"/>
        <w:rPr>
          <w:sz w:val="22"/>
          <w:szCs w:val="22"/>
        </w:rPr>
      </w:pPr>
      <w:r w:rsidRPr="001C3888">
        <w:rPr>
          <w:sz w:val="22"/>
          <w:szCs w:val="22"/>
        </w:rPr>
        <w:t>Zdolność ochrony przed korozją wg PN-EN ISO 4404-1 lub normy równoważnej lub wg  procedury badawczej jednostki akredytowanej, co jest odpowiednikiem VII Raportu Luksemburskiego pkt 5.9 (dla stali, miedzi) - wymagane</w:t>
      </w:r>
      <w:r>
        <w:rPr>
          <w:sz w:val="22"/>
          <w:szCs w:val="22"/>
        </w:rPr>
        <w:t xml:space="preserve"> wartości powinny mieścić się                         w zakresie: -11 ÷  +5 mg.</w:t>
      </w:r>
    </w:p>
    <w:p w14:paraId="301470F7" w14:textId="77777777" w:rsidR="0068591C" w:rsidRDefault="0068591C">
      <w:pPr>
        <w:numPr>
          <w:ilvl w:val="0"/>
          <w:numId w:val="79"/>
        </w:numPr>
        <w:ind w:right="-289"/>
        <w:jc w:val="both"/>
        <w:rPr>
          <w:sz w:val="22"/>
          <w:szCs w:val="22"/>
        </w:rPr>
      </w:pPr>
      <w:r>
        <w:rPr>
          <w:sz w:val="22"/>
          <w:szCs w:val="22"/>
        </w:rPr>
        <w:t xml:space="preserve">Oddziaływanie na uszczelnienia </w:t>
      </w:r>
      <w:r>
        <w:rPr>
          <w:rFonts w:eastAsia="Calibri"/>
          <w:sz w:val="22"/>
          <w:szCs w:val="22"/>
          <w:lang w:eastAsia="en-US"/>
        </w:rPr>
        <w:t>zgodnej z VII Raportem Luksemburskim pkt 5.10</w:t>
      </w:r>
      <w:r>
        <w:rPr>
          <w:sz w:val="22"/>
          <w:szCs w:val="22"/>
        </w:rPr>
        <w:t xml:space="preserve"> lub wg  procedury badawczej jednostki akredytowanej - wymagane wartości powinny mieścić się </w:t>
      </w:r>
      <w:r>
        <w:rPr>
          <w:sz w:val="22"/>
          <w:szCs w:val="22"/>
        </w:rPr>
        <w:br/>
        <w:t>w zakresie: 0 ÷ 7%.</w:t>
      </w:r>
    </w:p>
    <w:p w14:paraId="1B3E797E" w14:textId="77777777" w:rsidR="0068591C" w:rsidRDefault="0068591C" w:rsidP="0068591C">
      <w:pPr>
        <w:ind w:left="357" w:right="-289" w:hanging="357"/>
        <w:jc w:val="both"/>
        <w:rPr>
          <w:bCs/>
          <w:sz w:val="22"/>
          <w:szCs w:val="22"/>
        </w:rPr>
      </w:pPr>
      <w:r>
        <w:rPr>
          <w:bCs/>
          <w:sz w:val="22"/>
          <w:szCs w:val="22"/>
        </w:rPr>
        <w:t>4.  Przedmiot zamówienia musi być fabrycznie nowy.</w:t>
      </w:r>
    </w:p>
    <w:p w14:paraId="46C78E5F" w14:textId="77777777" w:rsidR="0068591C" w:rsidRDefault="0068591C" w:rsidP="0068591C">
      <w:pPr>
        <w:jc w:val="both"/>
        <w:rPr>
          <w:bCs/>
          <w:sz w:val="22"/>
          <w:szCs w:val="22"/>
        </w:rPr>
      </w:pPr>
      <w:r>
        <w:rPr>
          <w:bCs/>
          <w:sz w:val="22"/>
          <w:szCs w:val="22"/>
        </w:rPr>
        <w:t>5.  Przedmiot zamówienia musi podlegać biodegradacji.</w:t>
      </w:r>
    </w:p>
    <w:p w14:paraId="70ADA3CE" w14:textId="77777777" w:rsidR="0068591C" w:rsidRDefault="0068591C" w:rsidP="0068591C">
      <w:pPr>
        <w:jc w:val="both"/>
        <w:rPr>
          <w:bCs/>
          <w:sz w:val="22"/>
          <w:szCs w:val="22"/>
        </w:rPr>
      </w:pPr>
      <w:r>
        <w:rPr>
          <w:bCs/>
          <w:sz w:val="22"/>
          <w:szCs w:val="22"/>
        </w:rPr>
        <w:t xml:space="preserve">6.  Przedmiot zamówienia musi być </w:t>
      </w:r>
      <w:proofErr w:type="spellStart"/>
      <w:r>
        <w:rPr>
          <w:bCs/>
          <w:sz w:val="22"/>
          <w:szCs w:val="22"/>
        </w:rPr>
        <w:t>termoodwracalny</w:t>
      </w:r>
      <w:proofErr w:type="spellEnd"/>
      <w:r>
        <w:rPr>
          <w:bCs/>
          <w:sz w:val="22"/>
          <w:szCs w:val="22"/>
        </w:rPr>
        <w:t>.</w:t>
      </w:r>
    </w:p>
    <w:p w14:paraId="5072191C" w14:textId="77777777" w:rsidR="0068591C" w:rsidRDefault="0068591C" w:rsidP="0068591C">
      <w:pPr>
        <w:ind w:left="284" w:hanging="284"/>
        <w:jc w:val="both"/>
        <w:rPr>
          <w:b/>
          <w:sz w:val="22"/>
          <w:szCs w:val="22"/>
        </w:rPr>
      </w:pPr>
      <w:r>
        <w:rPr>
          <w:bCs/>
          <w:sz w:val="22"/>
          <w:szCs w:val="22"/>
        </w:rPr>
        <w:t>7. Prace z udziałem przedmiotu zamówienia nie mogą stanowić zagrożenia dla zdrowia i życia pracowników.</w:t>
      </w:r>
    </w:p>
    <w:p w14:paraId="443A2A01" w14:textId="77777777" w:rsidR="0068591C" w:rsidRDefault="0068591C" w:rsidP="0068591C">
      <w:pPr>
        <w:ind w:left="360" w:right="-288" w:hanging="360"/>
        <w:jc w:val="both"/>
        <w:rPr>
          <w:bCs/>
          <w:iCs/>
          <w:sz w:val="22"/>
          <w:szCs w:val="22"/>
        </w:rPr>
      </w:pPr>
      <w:r>
        <w:rPr>
          <w:sz w:val="22"/>
          <w:szCs w:val="22"/>
        </w:rPr>
        <w:t xml:space="preserve">8. </w:t>
      </w:r>
      <w:r>
        <w:rPr>
          <w:bCs/>
          <w:iCs/>
          <w:sz w:val="22"/>
          <w:szCs w:val="22"/>
        </w:rPr>
        <w:t>Dostawy przedmiotu zamówienia muszą być realizowane c</w:t>
      </w:r>
      <w:r>
        <w:rPr>
          <w:b/>
          <w:bCs/>
          <w:iCs/>
          <w:sz w:val="22"/>
          <w:szCs w:val="22"/>
        </w:rPr>
        <w:t>ysterną samochodową</w:t>
      </w:r>
      <w:r>
        <w:rPr>
          <w:bCs/>
          <w:iCs/>
          <w:sz w:val="22"/>
          <w:szCs w:val="22"/>
        </w:rPr>
        <w:t xml:space="preserve"> „luzem” </w:t>
      </w:r>
      <w:r>
        <w:rPr>
          <w:bCs/>
          <w:iCs/>
          <w:sz w:val="22"/>
          <w:szCs w:val="22"/>
        </w:rPr>
        <w:br/>
        <w:t xml:space="preserve">dla wszystkich Oddziałów Polskiej Grupy Górniczej S.A.  </w:t>
      </w:r>
    </w:p>
    <w:p w14:paraId="066A323F" w14:textId="5D1BCEE6" w:rsidR="0068591C" w:rsidRDefault="0068591C" w:rsidP="0068591C">
      <w:pPr>
        <w:ind w:left="284" w:hanging="284"/>
        <w:jc w:val="both"/>
        <w:rPr>
          <w:bCs/>
          <w:sz w:val="22"/>
          <w:szCs w:val="22"/>
          <w:lang w:val="en-US"/>
        </w:rPr>
      </w:pPr>
      <w:r>
        <w:rPr>
          <w:bCs/>
          <w:sz w:val="22"/>
          <w:szCs w:val="22"/>
        </w:rPr>
        <w:t>9. Przedmiot zamówienia musi być mieszalny z koncentratem h</w:t>
      </w:r>
      <w:r>
        <w:rPr>
          <w:sz w:val="22"/>
          <w:szCs w:val="22"/>
        </w:rPr>
        <w:t xml:space="preserve">ydraulicznym HFAE, </w:t>
      </w:r>
      <w:r>
        <w:rPr>
          <w:bCs/>
          <w:sz w:val="22"/>
          <w:szCs w:val="22"/>
        </w:rPr>
        <w:t xml:space="preserve">aktualnie stosowanym </w:t>
      </w:r>
      <w:r>
        <w:rPr>
          <w:sz w:val="22"/>
          <w:szCs w:val="22"/>
        </w:rPr>
        <w:t>w Oddziałach Polskiej Grupy Górniczej S.A. tj.</w:t>
      </w:r>
      <w:r>
        <w:rPr>
          <w:b/>
          <w:bCs/>
          <w:sz w:val="22"/>
          <w:szCs w:val="22"/>
        </w:rPr>
        <w:t xml:space="preserve"> </w:t>
      </w:r>
      <w:r>
        <w:rPr>
          <w:b/>
          <w:bCs/>
          <w:sz w:val="22"/>
          <w:szCs w:val="22"/>
          <w:lang w:val="en-US"/>
        </w:rPr>
        <w:t xml:space="preserve">SOLCENIC PL PLUS, </w:t>
      </w:r>
      <w:r>
        <w:rPr>
          <w:bCs/>
          <w:sz w:val="22"/>
          <w:szCs w:val="22"/>
          <w:lang w:val="en-US"/>
        </w:rPr>
        <w:t xml:space="preserve">producent: FUCHS OIL CORPORATION (PL) Sp. z </w:t>
      </w:r>
      <w:proofErr w:type="spellStart"/>
      <w:r>
        <w:rPr>
          <w:bCs/>
          <w:sz w:val="22"/>
          <w:szCs w:val="22"/>
          <w:lang w:val="en-US"/>
        </w:rPr>
        <w:t>o.o.</w:t>
      </w:r>
      <w:proofErr w:type="spellEnd"/>
    </w:p>
    <w:p w14:paraId="3316521C" w14:textId="77777777" w:rsidR="0068591C" w:rsidRDefault="0068591C" w:rsidP="0068591C">
      <w:pPr>
        <w:ind w:left="360" w:hanging="502"/>
        <w:jc w:val="both"/>
        <w:rPr>
          <w:bCs/>
          <w:iCs/>
          <w:sz w:val="22"/>
          <w:szCs w:val="22"/>
        </w:rPr>
      </w:pPr>
      <w:r>
        <w:rPr>
          <w:sz w:val="22"/>
          <w:szCs w:val="22"/>
        </w:rPr>
        <w:lastRenderedPageBreak/>
        <w:t xml:space="preserve">10. </w:t>
      </w:r>
      <w:r>
        <w:rPr>
          <w:bCs/>
          <w:iCs/>
          <w:sz w:val="22"/>
          <w:szCs w:val="22"/>
        </w:rPr>
        <w:t xml:space="preserve">Zamawiający nie wyraża zgody na pobieranie ze swoich stanów magazynowych próbek </w:t>
      </w:r>
      <w:r>
        <w:rPr>
          <w:bCs/>
          <w:sz w:val="22"/>
          <w:szCs w:val="22"/>
        </w:rPr>
        <w:t xml:space="preserve"> </w:t>
      </w:r>
      <w:r>
        <w:rPr>
          <w:bCs/>
          <w:iCs/>
          <w:sz w:val="22"/>
          <w:szCs w:val="22"/>
        </w:rPr>
        <w:t>koncentratów (olejów) wymienionych w punkcie 9, celem przeprowadzenia badań mieszalności.</w:t>
      </w:r>
    </w:p>
    <w:p w14:paraId="7A58D0FD" w14:textId="77777777" w:rsidR="0068591C" w:rsidRDefault="0068591C" w:rsidP="0068591C">
      <w:pPr>
        <w:ind w:left="360" w:hanging="502"/>
        <w:jc w:val="both"/>
        <w:rPr>
          <w:sz w:val="22"/>
          <w:szCs w:val="22"/>
        </w:rPr>
      </w:pPr>
      <w:r>
        <w:rPr>
          <w:sz w:val="22"/>
          <w:szCs w:val="22"/>
        </w:rPr>
        <w:t xml:space="preserve">11. W cenie przedmiotu zamówienia </w:t>
      </w:r>
      <w:r>
        <w:rPr>
          <w:bCs/>
          <w:sz w:val="22"/>
          <w:szCs w:val="22"/>
        </w:rPr>
        <w:t>Wykonawca musi zapewnić, na życzenie Zamawiającego, wykonywanie badań laboratoryjnych wody, gotowej emulsji olejowo-wodnej oraz dodatkowo wykonywanie</w:t>
      </w:r>
      <w:r>
        <w:rPr>
          <w:sz w:val="22"/>
          <w:szCs w:val="22"/>
        </w:rPr>
        <w:t xml:space="preserve"> badań nad optymalizacją, dla określenia minimalnego stosowanego stężenia.</w:t>
      </w:r>
    </w:p>
    <w:p w14:paraId="3C566B6D" w14:textId="77777777" w:rsidR="0068591C" w:rsidRPr="001C3888" w:rsidRDefault="0068591C" w:rsidP="0068591C">
      <w:pPr>
        <w:ind w:left="360" w:hanging="502"/>
        <w:jc w:val="both"/>
        <w:rPr>
          <w:sz w:val="22"/>
          <w:szCs w:val="22"/>
        </w:rPr>
      </w:pPr>
      <w:r>
        <w:rPr>
          <w:sz w:val="22"/>
          <w:szCs w:val="22"/>
        </w:rPr>
        <w:t>12.</w:t>
      </w:r>
      <w:r>
        <w:rPr>
          <w:sz w:val="22"/>
          <w:szCs w:val="22"/>
        </w:rPr>
        <w:tab/>
        <w:t xml:space="preserve">Oleje </w:t>
      </w:r>
      <w:r w:rsidRPr="001C3888">
        <w:rPr>
          <w:sz w:val="22"/>
          <w:szCs w:val="22"/>
        </w:rPr>
        <w:t xml:space="preserve">podlegające zwolnieniu od akcyzy ze względu na ich przeznaczenie będą dostarczane </w:t>
      </w:r>
      <w:r w:rsidRPr="001C3888">
        <w:rPr>
          <w:sz w:val="22"/>
          <w:szCs w:val="22"/>
        </w:rPr>
        <w:br/>
        <w:t>w procedurze zwolnienia od akcyzy zgodnie z:</w:t>
      </w:r>
    </w:p>
    <w:p w14:paraId="5A6415A1" w14:textId="305E5B96" w:rsidR="0068591C" w:rsidRDefault="0068591C" w:rsidP="0068591C">
      <w:pPr>
        <w:ind w:left="709" w:hanging="283"/>
        <w:jc w:val="both"/>
        <w:rPr>
          <w:sz w:val="22"/>
          <w:szCs w:val="22"/>
        </w:rPr>
      </w:pPr>
      <w:r w:rsidRPr="001C3888">
        <w:rPr>
          <w:sz w:val="22"/>
          <w:szCs w:val="22"/>
        </w:rPr>
        <w:t>a)</w:t>
      </w:r>
      <w:r w:rsidRPr="001C3888">
        <w:rPr>
          <w:sz w:val="22"/>
          <w:szCs w:val="22"/>
        </w:rPr>
        <w:tab/>
        <w:t xml:space="preserve">Obwieszczeniem Marszałka Sejmu z dnia </w:t>
      </w:r>
      <w:r w:rsidR="00C52D44">
        <w:rPr>
          <w:sz w:val="22"/>
          <w:szCs w:val="22"/>
        </w:rPr>
        <w:t>12 marca</w:t>
      </w:r>
      <w:r w:rsidRPr="001C3888">
        <w:rPr>
          <w:sz w:val="22"/>
          <w:szCs w:val="22"/>
        </w:rPr>
        <w:t xml:space="preserve"> 20</w:t>
      </w:r>
      <w:r w:rsidR="00C52D44">
        <w:rPr>
          <w:sz w:val="22"/>
          <w:szCs w:val="22"/>
        </w:rPr>
        <w:t>26</w:t>
      </w:r>
      <w:r w:rsidRPr="001C3888">
        <w:rPr>
          <w:sz w:val="22"/>
          <w:szCs w:val="22"/>
        </w:rPr>
        <w:t xml:space="preserve">r. </w:t>
      </w:r>
      <w:r w:rsidR="00C52D44">
        <w:rPr>
          <w:sz w:val="22"/>
          <w:szCs w:val="22"/>
        </w:rPr>
        <w:t xml:space="preserve">w sprawie ogłoszenia jednolitego tekstu ustawy o </w:t>
      </w:r>
      <w:r w:rsidRPr="001C3888">
        <w:rPr>
          <w:sz w:val="22"/>
          <w:szCs w:val="22"/>
        </w:rPr>
        <w:t>podatku akcyzowym (Dz. U. z 202</w:t>
      </w:r>
      <w:r w:rsidR="00C52D44">
        <w:rPr>
          <w:sz w:val="22"/>
          <w:szCs w:val="22"/>
        </w:rPr>
        <w:t>6</w:t>
      </w:r>
      <w:r w:rsidRPr="001C3888">
        <w:rPr>
          <w:sz w:val="22"/>
          <w:szCs w:val="22"/>
        </w:rPr>
        <w:t xml:space="preserve">r. poz. </w:t>
      </w:r>
      <w:r w:rsidR="00C52D44">
        <w:rPr>
          <w:sz w:val="22"/>
          <w:szCs w:val="22"/>
        </w:rPr>
        <w:t>412</w:t>
      </w:r>
      <w:r w:rsidRPr="001C3888">
        <w:rPr>
          <w:sz w:val="22"/>
          <w:szCs w:val="22"/>
        </w:rPr>
        <w:t>).</w:t>
      </w:r>
    </w:p>
    <w:p w14:paraId="7DB398C3" w14:textId="773DD5EF" w:rsidR="002B2301" w:rsidRPr="002B2301" w:rsidRDefault="002B2301" w:rsidP="0068591C">
      <w:pPr>
        <w:ind w:left="709" w:hanging="283"/>
        <w:jc w:val="both"/>
        <w:rPr>
          <w:sz w:val="22"/>
          <w:szCs w:val="22"/>
        </w:rPr>
      </w:pPr>
      <w:r w:rsidRPr="002B2301">
        <w:rPr>
          <w:sz w:val="22"/>
          <w:szCs w:val="22"/>
        </w:rPr>
        <w:t xml:space="preserve">b) Rozporządzenie Ministra Finansów w sprawie zwolnień od podatku akcyzowego z dnia </w:t>
      </w:r>
      <w:r>
        <w:rPr>
          <w:sz w:val="22"/>
          <w:szCs w:val="22"/>
        </w:rPr>
        <w:br/>
      </w:r>
      <w:r w:rsidRPr="002B2301">
        <w:rPr>
          <w:sz w:val="22"/>
          <w:szCs w:val="22"/>
        </w:rPr>
        <w:t>22 grudnia 2022 r. (Dz.U. z 2022 r. poz. 2851).</w:t>
      </w:r>
    </w:p>
    <w:p w14:paraId="7D044850" w14:textId="77777777" w:rsidR="0068591C" w:rsidRPr="001C3888" w:rsidRDefault="0068591C" w:rsidP="0068591C">
      <w:pPr>
        <w:ind w:left="709" w:hanging="283"/>
        <w:jc w:val="both"/>
        <w:rPr>
          <w:sz w:val="22"/>
          <w:szCs w:val="22"/>
        </w:rPr>
      </w:pPr>
      <w:r w:rsidRPr="001C3888">
        <w:rPr>
          <w:sz w:val="22"/>
          <w:szCs w:val="22"/>
        </w:rPr>
        <w:t>c) Obwieszczeniem Ministra Rozwoju i Finansów z dn. 9 sierpnia 2017r. w sprawie dokumentu dostawy, ewidencji wyrobów akcyzowych objętych zwolnieniem od akcyzy ze względu na ich przeznaczenie, warunków i sposobu ich zwrotu oraz środków skażających alkohol etylowy (Dz. U. z 2017r. poz. 1691) wraz z załącznikami.</w:t>
      </w:r>
    </w:p>
    <w:p w14:paraId="28571741" w14:textId="77777777" w:rsidR="0068591C" w:rsidRPr="001C3888" w:rsidRDefault="0068591C" w:rsidP="0068591C">
      <w:pPr>
        <w:tabs>
          <w:tab w:val="left" w:pos="284"/>
          <w:tab w:val="left" w:pos="709"/>
        </w:tabs>
        <w:ind w:hanging="142"/>
        <w:jc w:val="both"/>
        <w:rPr>
          <w:sz w:val="22"/>
          <w:szCs w:val="22"/>
        </w:rPr>
      </w:pPr>
      <w:r w:rsidRPr="001C3888">
        <w:rPr>
          <w:sz w:val="22"/>
          <w:szCs w:val="22"/>
        </w:rPr>
        <w:t>13.   Dostawa oleju musi spełniać wymagania:</w:t>
      </w:r>
    </w:p>
    <w:p w14:paraId="3023EB8F" w14:textId="3EB129F7" w:rsidR="0068591C" w:rsidRPr="001C3888" w:rsidRDefault="0068591C">
      <w:pPr>
        <w:numPr>
          <w:ilvl w:val="0"/>
          <w:numId w:val="81"/>
        </w:numPr>
        <w:ind w:left="709" w:hanging="283"/>
        <w:jc w:val="both"/>
        <w:rPr>
          <w:sz w:val="22"/>
          <w:szCs w:val="22"/>
        </w:rPr>
      </w:pPr>
      <w:r w:rsidRPr="001C3888">
        <w:rPr>
          <w:sz w:val="22"/>
          <w:szCs w:val="22"/>
        </w:rPr>
        <w:t xml:space="preserve">Obwieszczenie Marszałka Sejmu Rzeczypospolitej Polskiej z dnia </w:t>
      </w:r>
      <w:r w:rsidR="006E0991">
        <w:rPr>
          <w:sz w:val="22"/>
          <w:szCs w:val="22"/>
        </w:rPr>
        <w:t>09</w:t>
      </w:r>
      <w:r w:rsidRPr="001C3888">
        <w:rPr>
          <w:sz w:val="22"/>
          <w:szCs w:val="22"/>
        </w:rPr>
        <w:t xml:space="preserve"> </w:t>
      </w:r>
      <w:r w:rsidR="006E0991">
        <w:rPr>
          <w:sz w:val="22"/>
          <w:szCs w:val="22"/>
        </w:rPr>
        <w:t xml:space="preserve">sierpnia </w:t>
      </w:r>
      <w:r w:rsidRPr="001C3888">
        <w:rPr>
          <w:sz w:val="22"/>
          <w:szCs w:val="22"/>
        </w:rPr>
        <w:t>202</w:t>
      </w:r>
      <w:r w:rsidR="006E0991">
        <w:rPr>
          <w:sz w:val="22"/>
          <w:szCs w:val="22"/>
        </w:rPr>
        <w:t>4</w:t>
      </w:r>
      <w:r w:rsidRPr="001C3888">
        <w:rPr>
          <w:sz w:val="22"/>
          <w:szCs w:val="22"/>
        </w:rPr>
        <w:t xml:space="preserve"> r. </w:t>
      </w:r>
      <w:r w:rsidRPr="001C3888">
        <w:rPr>
          <w:sz w:val="22"/>
          <w:szCs w:val="22"/>
        </w:rPr>
        <w:br/>
        <w:t xml:space="preserve">w sprawie ogłoszenia jednolitego tekstu ustawy o systemie monitorowania drogowego </w:t>
      </w:r>
      <w:r w:rsidRPr="001C3888">
        <w:rPr>
          <w:sz w:val="22"/>
          <w:szCs w:val="22"/>
        </w:rPr>
        <w:br/>
        <w:t>i kolejowego przewozu towarów oraz obrotu paliwami opałowymi (Dz. U. z 202</w:t>
      </w:r>
      <w:r w:rsidR="006E0991">
        <w:rPr>
          <w:sz w:val="22"/>
          <w:szCs w:val="22"/>
        </w:rPr>
        <w:t>4</w:t>
      </w:r>
      <w:r w:rsidRPr="001C3888">
        <w:rPr>
          <w:sz w:val="22"/>
          <w:szCs w:val="22"/>
        </w:rPr>
        <w:t xml:space="preserve"> poz. </w:t>
      </w:r>
      <w:r w:rsidR="006E0991">
        <w:rPr>
          <w:sz w:val="22"/>
          <w:szCs w:val="22"/>
        </w:rPr>
        <w:t>1218</w:t>
      </w:r>
      <w:r w:rsidRPr="001C3888">
        <w:rPr>
          <w:sz w:val="22"/>
          <w:szCs w:val="22"/>
        </w:rPr>
        <w:t>).</w:t>
      </w:r>
    </w:p>
    <w:p w14:paraId="6D10A9B5" w14:textId="77777777" w:rsidR="0068591C" w:rsidRDefault="0068591C" w:rsidP="0068591C">
      <w:pPr>
        <w:ind w:left="426"/>
        <w:jc w:val="both"/>
        <w:rPr>
          <w:sz w:val="22"/>
          <w:szCs w:val="22"/>
        </w:rPr>
      </w:pPr>
      <w:r w:rsidRPr="00D51B31">
        <w:rPr>
          <w:sz w:val="22"/>
          <w:szCs w:val="22"/>
        </w:rPr>
        <w:t xml:space="preserve">Celem przesyłania niezbędnych informacji dotyczących rejestracji na platformie „PUESC” Zamawiający utworzył adres e-mailowy: </w:t>
      </w:r>
      <w:hyperlink r:id="rId23" w:history="1">
        <w:r w:rsidRPr="00D51B31">
          <w:rPr>
            <w:rStyle w:val="Hipercze"/>
            <w:sz w:val="22"/>
            <w:szCs w:val="22"/>
          </w:rPr>
          <w:t>sent.centrala@pgg.pl</w:t>
        </w:r>
      </w:hyperlink>
      <w:r w:rsidRPr="00EB31A4">
        <w:rPr>
          <w:sz w:val="22"/>
          <w:szCs w:val="22"/>
        </w:rPr>
        <w:t xml:space="preserve"> </w:t>
      </w:r>
    </w:p>
    <w:p w14:paraId="334B8003" w14:textId="77777777" w:rsidR="0068591C" w:rsidRPr="00536B25" w:rsidRDefault="0068591C" w:rsidP="0068591C">
      <w:pPr>
        <w:ind w:left="284" w:hanging="284"/>
        <w:jc w:val="both"/>
        <w:rPr>
          <w:sz w:val="22"/>
          <w:szCs w:val="22"/>
        </w:rPr>
      </w:pPr>
    </w:p>
    <w:p w14:paraId="727AC549" w14:textId="77777777" w:rsidR="0068591C" w:rsidRDefault="0068591C">
      <w:pPr>
        <w:numPr>
          <w:ilvl w:val="0"/>
          <w:numId w:val="68"/>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6AEF6552" w14:textId="77777777" w:rsidR="0068591C" w:rsidRPr="0098412A" w:rsidRDefault="0068591C">
      <w:pPr>
        <w:numPr>
          <w:ilvl w:val="6"/>
          <w:numId w:val="82"/>
        </w:numPr>
        <w:ind w:left="709" w:hanging="283"/>
        <w:jc w:val="both"/>
        <w:rPr>
          <w:bCs/>
          <w:sz w:val="22"/>
          <w:szCs w:val="22"/>
        </w:rPr>
      </w:pPr>
      <w:r w:rsidRPr="0098412A">
        <w:rPr>
          <w:b/>
          <w:bCs/>
          <w:sz w:val="22"/>
          <w:szCs w:val="22"/>
        </w:rPr>
        <w:t xml:space="preserve">Wykaz parametrów </w:t>
      </w:r>
      <w:proofErr w:type="spellStart"/>
      <w:r w:rsidRPr="0098412A">
        <w:rPr>
          <w:b/>
          <w:bCs/>
          <w:sz w:val="22"/>
          <w:szCs w:val="22"/>
        </w:rPr>
        <w:t>techniczno</w:t>
      </w:r>
      <w:proofErr w:type="spellEnd"/>
      <w:r w:rsidRPr="0098412A">
        <w:rPr>
          <w:b/>
          <w:bCs/>
          <w:sz w:val="22"/>
          <w:szCs w:val="22"/>
        </w:rPr>
        <w:t xml:space="preserve"> – użytkowych</w:t>
      </w:r>
      <w:r w:rsidRPr="0098412A">
        <w:rPr>
          <w:bCs/>
          <w:sz w:val="22"/>
          <w:szCs w:val="22"/>
        </w:rPr>
        <w:t xml:space="preserve"> oferowanego przedmiotu zamówienia, spełnienia wymagań prawnych oraz wykaz załączonych dokumentów potwierdzających spełnianie przez oferowane dostawy wymagań określonych przez Zamawiającego – zgodnie </w:t>
      </w:r>
      <w:r w:rsidRPr="0098412A">
        <w:rPr>
          <w:bCs/>
          <w:sz w:val="22"/>
          <w:szCs w:val="22"/>
        </w:rPr>
        <w:br/>
        <w:t xml:space="preserve">z </w:t>
      </w:r>
      <w:r w:rsidRPr="0098412A">
        <w:rPr>
          <w:b/>
          <w:bCs/>
          <w:sz w:val="22"/>
          <w:szCs w:val="22"/>
        </w:rPr>
        <w:t>Załącznikiem Nr 3 do SWZ.</w:t>
      </w:r>
      <w:r w:rsidRPr="0098412A">
        <w:rPr>
          <w:bCs/>
          <w:sz w:val="22"/>
          <w:szCs w:val="22"/>
        </w:rPr>
        <w:t xml:space="preserve"> </w:t>
      </w:r>
    </w:p>
    <w:p w14:paraId="7D0EF8E4" w14:textId="77777777" w:rsidR="0068591C" w:rsidRPr="0098412A" w:rsidRDefault="0068591C">
      <w:pPr>
        <w:numPr>
          <w:ilvl w:val="0"/>
          <w:numId w:val="82"/>
        </w:numPr>
        <w:suppressAutoHyphens/>
        <w:autoSpaceDE w:val="0"/>
        <w:autoSpaceDN w:val="0"/>
        <w:adjustRightInd w:val="0"/>
        <w:jc w:val="both"/>
        <w:rPr>
          <w:iCs/>
          <w:color w:val="000000"/>
          <w:sz w:val="22"/>
          <w:szCs w:val="22"/>
        </w:rPr>
      </w:pPr>
      <w:r w:rsidRPr="0098412A">
        <w:rPr>
          <w:iCs/>
          <w:color w:val="000000"/>
          <w:sz w:val="22"/>
          <w:szCs w:val="22"/>
        </w:rPr>
        <w:t xml:space="preserve">Oświadczenie dotyczące oferowanego wyrobu akcyzowego zwolnionego od akcyzy </w:t>
      </w:r>
      <w:r w:rsidRPr="0098412A">
        <w:rPr>
          <w:iCs/>
          <w:color w:val="000000"/>
          <w:sz w:val="22"/>
          <w:szCs w:val="22"/>
        </w:rPr>
        <w:br/>
        <w:t xml:space="preserve">ze względu na przeznaczenie, wyrobu opodatkowanego zerową stawką akcyzy lub wyrobu wyłączonego z akcyzy </w:t>
      </w:r>
      <w:r w:rsidRPr="0098412A">
        <w:rPr>
          <w:b/>
          <w:iCs/>
          <w:color w:val="000000"/>
          <w:sz w:val="22"/>
          <w:szCs w:val="22"/>
        </w:rPr>
        <w:t>Załącznik 1a do SWZ.</w:t>
      </w:r>
    </w:p>
    <w:p w14:paraId="426F37A4" w14:textId="77777777" w:rsidR="0068591C" w:rsidRPr="0098412A" w:rsidRDefault="0068591C">
      <w:pPr>
        <w:numPr>
          <w:ilvl w:val="0"/>
          <w:numId w:val="82"/>
        </w:numPr>
        <w:jc w:val="both"/>
        <w:rPr>
          <w:bCs/>
          <w:sz w:val="22"/>
          <w:szCs w:val="22"/>
        </w:rPr>
      </w:pPr>
      <w:r w:rsidRPr="0098412A">
        <w:rPr>
          <w:bCs/>
          <w:sz w:val="22"/>
          <w:szCs w:val="22"/>
        </w:rPr>
        <w:t xml:space="preserve">Aktualny dobrowolny certyfikat uprawniający do oznaczenia wyrobu znakiem bezpieczeństwa </w:t>
      </w:r>
      <w:r w:rsidRPr="0098412A">
        <w:rPr>
          <w:b/>
          <w:bCs/>
          <w:sz w:val="22"/>
          <w:szCs w:val="22"/>
        </w:rPr>
        <w:t>B</w:t>
      </w:r>
      <w:r w:rsidRPr="0098412A">
        <w:rPr>
          <w:bCs/>
          <w:sz w:val="22"/>
          <w:szCs w:val="22"/>
        </w:rPr>
        <w:t>, wydany przez jednostkę certyfikującą wyroby, potwierdzający, że dokładnie oznaczone produkty będące przedmiotem zamówienia spełniają wymagania bezpieczeństwa uwzględniające postanowienia ustawy Prawo geologiczne i górnicze oraz wymagania zawarte w aktach wykonawczych wydanych z delegacji tej ustawy, obowiązującej w dniu wydania certyfikatu.</w:t>
      </w:r>
    </w:p>
    <w:p w14:paraId="3FB66F50" w14:textId="77777777" w:rsidR="0068591C" w:rsidRPr="0098412A" w:rsidRDefault="0068591C">
      <w:pPr>
        <w:numPr>
          <w:ilvl w:val="0"/>
          <w:numId w:val="82"/>
        </w:numPr>
        <w:jc w:val="both"/>
        <w:rPr>
          <w:bCs/>
          <w:sz w:val="22"/>
          <w:szCs w:val="22"/>
        </w:rPr>
      </w:pPr>
      <w:r w:rsidRPr="0098412A">
        <w:rPr>
          <w:bCs/>
          <w:sz w:val="22"/>
          <w:szCs w:val="22"/>
        </w:rPr>
        <w:t xml:space="preserve">Opinia wraz z wynikami badań (dla wszystkich wód wzorcowych tj. X, Y, V i Z) </w:t>
      </w:r>
      <w:r w:rsidRPr="0098412A">
        <w:rPr>
          <w:bCs/>
          <w:sz w:val="22"/>
          <w:szCs w:val="22"/>
        </w:rPr>
        <w:br/>
        <w:t>o przydatności do stosowania oferowanego wyrobu w podziemnych wyrobiskach zakładów górniczych, wydana przez jednostkę akredytowaną przez Polskie Centrum Akredytacji lub równoważną jednostkę odpowiednią dla krajów Unii Europejskiej.</w:t>
      </w:r>
    </w:p>
    <w:p w14:paraId="54D916A5" w14:textId="77777777" w:rsidR="0068591C" w:rsidRPr="0098412A" w:rsidRDefault="0068591C">
      <w:pPr>
        <w:numPr>
          <w:ilvl w:val="0"/>
          <w:numId w:val="82"/>
        </w:numPr>
        <w:jc w:val="both"/>
        <w:rPr>
          <w:bCs/>
          <w:sz w:val="22"/>
          <w:szCs w:val="22"/>
        </w:rPr>
      </w:pPr>
      <w:r w:rsidRPr="0098412A">
        <w:rPr>
          <w:bCs/>
          <w:sz w:val="22"/>
          <w:szCs w:val="22"/>
        </w:rPr>
        <w:t xml:space="preserve">Wyniki badań z zakresu </w:t>
      </w:r>
      <w:proofErr w:type="spellStart"/>
      <w:r w:rsidRPr="0098412A">
        <w:rPr>
          <w:bCs/>
          <w:sz w:val="22"/>
          <w:szCs w:val="22"/>
        </w:rPr>
        <w:t>termoodwracalności</w:t>
      </w:r>
      <w:proofErr w:type="spellEnd"/>
      <w:r w:rsidRPr="0098412A">
        <w:rPr>
          <w:bCs/>
          <w:sz w:val="22"/>
          <w:szCs w:val="22"/>
        </w:rPr>
        <w:t xml:space="preserve"> wyrobu wykonane przez jednostkę upoważnioną do badania i oceny wyrobów, tj.: jednostkę akredytowaną przez Polskie Centrum Akredytacji lub równoważną odpowiednią dla krajów Unii Europejskiej potwierdzające, że oferowany wyrób jest </w:t>
      </w:r>
      <w:proofErr w:type="spellStart"/>
      <w:r w:rsidRPr="0098412A">
        <w:rPr>
          <w:bCs/>
          <w:sz w:val="22"/>
          <w:szCs w:val="22"/>
        </w:rPr>
        <w:t>termoodwracalny</w:t>
      </w:r>
      <w:proofErr w:type="spellEnd"/>
      <w:r w:rsidRPr="0098412A">
        <w:rPr>
          <w:bCs/>
          <w:sz w:val="22"/>
          <w:szCs w:val="22"/>
        </w:rPr>
        <w:t>.</w:t>
      </w:r>
    </w:p>
    <w:p w14:paraId="274695D4" w14:textId="77777777" w:rsidR="0068591C" w:rsidRPr="0098412A" w:rsidRDefault="0068591C">
      <w:pPr>
        <w:numPr>
          <w:ilvl w:val="0"/>
          <w:numId w:val="82"/>
        </w:numPr>
        <w:jc w:val="both"/>
        <w:rPr>
          <w:bCs/>
          <w:sz w:val="22"/>
          <w:szCs w:val="22"/>
        </w:rPr>
      </w:pPr>
      <w:r w:rsidRPr="0098412A">
        <w:rPr>
          <w:bCs/>
          <w:sz w:val="22"/>
          <w:szCs w:val="22"/>
        </w:rPr>
        <w:t xml:space="preserve">Ocena toksyczności i szkodliwości produktu, wystawiona przez jednostkę naukową </w:t>
      </w:r>
      <w:r w:rsidRPr="0098412A">
        <w:rPr>
          <w:bCs/>
          <w:sz w:val="22"/>
          <w:szCs w:val="22"/>
        </w:rPr>
        <w:br/>
        <w:t>lub naukowo – badawczą, potwierdzająca, że prace z użyciem oferowanego przedmiotu zamówienia nie stanowią zagrożenia dla zdrowia i życia pracowników – dokument wymagany w przypadku jeśli przedmiotowe badania nie zostały przeprowadzone w procesie certyfikacji i/lub ocena nie wynika z treści certyfikatu dołączonego do oferty.</w:t>
      </w:r>
    </w:p>
    <w:p w14:paraId="59EEB058" w14:textId="77777777" w:rsidR="0068591C" w:rsidRPr="0098412A" w:rsidRDefault="0068591C">
      <w:pPr>
        <w:numPr>
          <w:ilvl w:val="0"/>
          <w:numId w:val="82"/>
        </w:numPr>
        <w:jc w:val="both"/>
        <w:rPr>
          <w:bCs/>
          <w:sz w:val="22"/>
          <w:szCs w:val="22"/>
        </w:rPr>
      </w:pPr>
      <w:r w:rsidRPr="0098412A">
        <w:rPr>
          <w:bCs/>
          <w:sz w:val="22"/>
          <w:szCs w:val="22"/>
        </w:rPr>
        <w:t xml:space="preserve">Świadectwo mieszalności lub sprawozdanie z badań o mieszalności oferowanego koncentratu </w:t>
      </w:r>
      <w:r w:rsidRPr="0098412A">
        <w:rPr>
          <w:bCs/>
          <w:sz w:val="22"/>
          <w:szCs w:val="22"/>
        </w:rPr>
        <w:br/>
        <w:t xml:space="preserve">z aktualnie stosowaną cieczą hydrauliczną HFAE w Oddziałach Polskiej Grupy </w:t>
      </w:r>
      <w:r w:rsidRPr="0098412A">
        <w:rPr>
          <w:bCs/>
          <w:sz w:val="22"/>
          <w:szCs w:val="22"/>
        </w:rPr>
        <w:br/>
        <w:t>Górniczej S.A., o nazwie handlowej</w:t>
      </w:r>
      <w:r w:rsidRPr="0098412A">
        <w:rPr>
          <w:b/>
          <w:bCs/>
          <w:color w:val="FF0000"/>
          <w:sz w:val="22"/>
          <w:szCs w:val="22"/>
        </w:rPr>
        <w:t xml:space="preserve"> </w:t>
      </w:r>
      <w:r w:rsidRPr="0098412A">
        <w:rPr>
          <w:b/>
          <w:bCs/>
          <w:sz w:val="22"/>
          <w:szCs w:val="22"/>
        </w:rPr>
        <w:t xml:space="preserve">SOLCENIC PL PLUS, producent: FUCHS OIL CORPORATION (PL) Sp. z o.o., </w:t>
      </w:r>
      <w:r w:rsidRPr="0098412A">
        <w:rPr>
          <w:bCs/>
          <w:sz w:val="22"/>
          <w:szCs w:val="22"/>
        </w:rPr>
        <w:t xml:space="preserve">celem podjęcia przez Zamawiającego ewentualnych działań zmierzających do zapewnienia ciągłości technologicznej wydane przez </w:t>
      </w:r>
      <w:r w:rsidRPr="002B2301">
        <w:rPr>
          <w:bCs/>
          <w:sz w:val="22"/>
          <w:szCs w:val="22"/>
        </w:rPr>
        <w:t>jednostkę upoważnioną</w:t>
      </w:r>
      <w:r w:rsidRPr="0098412A">
        <w:rPr>
          <w:bCs/>
          <w:sz w:val="22"/>
          <w:szCs w:val="22"/>
        </w:rPr>
        <w:t xml:space="preserve"> do badania i oceny wyrobów tj.: jednostkę akredytowaną przez Polskie Centrum Akredytacji lub równoważną jednostkę odpowiednią dla krajów Unii Europejskiej .</w:t>
      </w:r>
    </w:p>
    <w:p w14:paraId="34F00100" w14:textId="77777777" w:rsidR="0068591C" w:rsidRPr="0098412A" w:rsidRDefault="0068591C">
      <w:pPr>
        <w:numPr>
          <w:ilvl w:val="0"/>
          <w:numId w:val="82"/>
        </w:numPr>
        <w:jc w:val="both"/>
        <w:rPr>
          <w:bCs/>
          <w:sz w:val="22"/>
          <w:szCs w:val="22"/>
        </w:rPr>
      </w:pPr>
      <w:r w:rsidRPr="0098412A">
        <w:rPr>
          <w:bCs/>
          <w:sz w:val="22"/>
          <w:szCs w:val="22"/>
        </w:rPr>
        <w:lastRenderedPageBreak/>
        <w:t>Wyniki badań własności fizyko-chemicznych koncentratów i cieczy hydraulicznych sporządzonych na bazie wszystkich typów wód wzorcowych (X,Y,V,Z) wykonane przez jednostkę upoważnioną do badania i oceny wyrobów , tj.: jednostkę akredytowaną przez Polskie Centrum Akredytacji lub równoważną odpowiednią dla krajów Unii Europejskiej.</w:t>
      </w:r>
    </w:p>
    <w:p w14:paraId="76633F74" w14:textId="77777777" w:rsidR="0068591C" w:rsidRPr="0098412A" w:rsidRDefault="0068591C">
      <w:pPr>
        <w:numPr>
          <w:ilvl w:val="0"/>
          <w:numId w:val="82"/>
        </w:numPr>
        <w:jc w:val="both"/>
        <w:rPr>
          <w:bCs/>
          <w:sz w:val="22"/>
          <w:szCs w:val="22"/>
        </w:rPr>
      </w:pPr>
      <w:r w:rsidRPr="0098412A">
        <w:rPr>
          <w:bCs/>
          <w:sz w:val="22"/>
          <w:szCs w:val="22"/>
        </w:rPr>
        <w:t>Wyniki badań z zakresu biodegradacji koncentratu emulgującego, zgodnie z metodyką podaną w metodach OECD 301 lub 302, wykonane przez jednostkę naukową lub naukowo – badawczą, potwierdzające, że oferowany wyrób podlega biodegradacji - dokument wymagany w przypadku jeśli przedmiotowe badania nie zostały przeprowadzone w procesie certyfikacji i/lub ocena nie wynika z treści certyfikatu dołączonego do oferty.</w:t>
      </w:r>
    </w:p>
    <w:p w14:paraId="588638E7" w14:textId="77777777" w:rsidR="0068591C" w:rsidRPr="0098412A" w:rsidRDefault="0068591C">
      <w:pPr>
        <w:numPr>
          <w:ilvl w:val="0"/>
          <w:numId w:val="82"/>
        </w:numPr>
        <w:jc w:val="both"/>
        <w:rPr>
          <w:bCs/>
          <w:sz w:val="22"/>
          <w:szCs w:val="22"/>
        </w:rPr>
      </w:pPr>
      <w:r w:rsidRPr="0098412A">
        <w:rPr>
          <w:bCs/>
          <w:sz w:val="22"/>
          <w:szCs w:val="22"/>
        </w:rPr>
        <w:t>Atest higieniczny dopuszczający preparat do stosowania w górnictwie, wystawiony przez jednostkę naukową lub naukowo-badawczą - dokument wymagany w przypadku jeśli przedmiotowe badania nie zostały przeprowadzone w procesie certyfikacji i/lub ocena nie wynika z treści certyfikatu dołączonego do oferty.</w:t>
      </w:r>
    </w:p>
    <w:p w14:paraId="3041E82F" w14:textId="77777777" w:rsidR="0068591C" w:rsidRPr="000D7117" w:rsidRDefault="0068591C" w:rsidP="0068591C">
      <w:pPr>
        <w:ind w:left="426"/>
        <w:jc w:val="both"/>
        <w:rPr>
          <w:i/>
          <w:color w:val="FF0000"/>
          <w:sz w:val="8"/>
          <w:szCs w:val="8"/>
        </w:rPr>
      </w:pPr>
    </w:p>
    <w:p w14:paraId="6B752CFC" w14:textId="77777777" w:rsidR="0068591C" w:rsidRPr="006C6775" w:rsidRDefault="0068591C" w:rsidP="0068591C">
      <w:pPr>
        <w:ind w:left="426"/>
        <w:jc w:val="both"/>
        <w:rPr>
          <w:i/>
          <w:sz w:val="22"/>
          <w:szCs w:val="22"/>
        </w:rPr>
      </w:pPr>
      <w:r w:rsidRPr="006C6775">
        <w:rPr>
          <w:i/>
          <w:sz w:val="22"/>
          <w:szCs w:val="22"/>
        </w:rPr>
        <w:t>UWAGA:</w:t>
      </w:r>
    </w:p>
    <w:p w14:paraId="094BBE8E" w14:textId="77777777" w:rsidR="0068591C" w:rsidRPr="00EE44BA" w:rsidRDefault="0068591C">
      <w:pPr>
        <w:pStyle w:val="Akapitzlist"/>
        <w:numPr>
          <w:ilvl w:val="0"/>
          <w:numId w:val="67"/>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39D9FC91" w14:textId="2A89C595" w:rsidR="0068591C" w:rsidRPr="006C6775" w:rsidRDefault="0068591C">
      <w:pPr>
        <w:pStyle w:val="Akapitzlist"/>
        <w:numPr>
          <w:ilvl w:val="0"/>
          <w:numId w:val="67"/>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4" w:history="1">
        <w:r w:rsidRPr="00EE44BA">
          <w:rPr>
            <w:rStyle w:val="Hipercze"/>
            <w:sz w:val="22"/>
            <w:szCs w:val="22"/>
          </w:rPr>
          <w:t>clm.katowice@pgg.pl</w:t>
        </w:r>
      </w:hyperlink>
      <w:r w:rsidRPr="00EE44BA">
        <w:rPr>
          <w:i/>
          <w:sz w:val="22"/>
          <w:szCs w:val="22"/>
        </w:rPr>
        <w:t xml:space="preserve"> oraz </w:t>
      </w:r>
      <w:hyperlink r:id="rId25" w:history="1">
        <w:r w:rsidR="0077762E" w:rsidRPr="009D7CFD">
          <w:rPr>
            <w:rStyle w:val="Hipercze"/>
            <w:sz w:val="22"/>
            <w:szCs w:val="22"/>
          </w:rPr>
          <w:t>c.kinder@pgg.pl</w:t>
        </w:r>
      </w:hyperlink>
      <w:r>
        <w:rPr>
          <w:i/>
          <w:sz w:val="22"/>
          <w:szCs w:val="22"/>
        </w:rPr>
        <w:t xml:space="preserve"> </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7ABB1C3E" w14:textId="77777777" w:rsidR="0068591C" w:rsidRPr="006C6775" w:rsidRDefault="0068591C">
      <w:pPr>
        <w:pStyle w:val="Akapitzlist"/>
        <w:numPr>
          <w:ilvl w:val="0"/>
          <w:numId w:val="47"/>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773760FE" w14:textId="77777777" w:rsidR="0068591C" w:rsidRPr="00536B25" w:rsidRDefault="0068591C" w:rsidP="0068591C">
      <w:pPr>
        <w:ind w:left="284" w:hanging="284"/>
        <w:jc w:val="both"/>
        <w:rPr>
          <w:sz w:val="22"/>
          <w:szCs w:val="22"/>
        </w:rPr>
      </w:pPr>
    </w:p>
    <w:p w14:paraId="2290F4D3" w14:textId="77777777" w:rsidR="0068591C" w:rsidRPr="00536B25" w:rsidRDefault="0068591C">
      <w:pPr>
        <w:numPr>
          <w:ilvl w:val="0"/>
          <w:numId w:val="68"/>
        </w:numPr>
        <w:ind w:left="426" w:hanging="426"/>
        <w:jc w:val="both"/>
        <w:rPr>
          <w:b/>
          <w:iCs/>
          <w:sz w:val="22"/>
          <w:szCs w:val="22"/>
        </w:rPr>
      </w:pPr>
      <w:r w:rsidRPr="00536B25">
        <w:rPr>
          <w:b/>
          <w:iCs/>
          <w:sz w:val="22"/>
          <w:szCs w:val="22"/>
        </w:rPr>
        <w:t>Dokumenty i informacje wymagane przed zawarciem umowy:</w:t>
      </w:r>
    </w:p>
    <w:p w14:paraId="2E0D0291" w14:textId="77777777" w:rsidR="0068591C" w:rsidRPr="00536B25" w:rsidRDefault="0068591C">
      <w:pPr>
        <w:pStyle w:val="Akapitzlist"/>
        <w:numPr>
          <w:ilvl w:val="0"/>
          <w:numId w:val="44"/>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4284C31" w14:textId="77777777" w:rsidR="0068591C" w:rsidRPr="00536B25" w:rsidRDefault="0068591C">
      <w:pPr>
        <w:pStyle w:val="Akapitzlist"/>
        <w:numPr>
          <w:ilvl w:val="0"/>
          <w:numId w:val="44"/>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58FFD3A2" w14:textId="77777777" w:rsidR="0068591C" w:rsidRDefault="0068591C">
      <w:pPr>
        <w:pStyle w:val="Akapitzlist"/>
        <w:numPr>
          <w:ilvl w:val="0"/>
          <w:numId w:val="83"/>
        </w:numPr>
        <w:jc w:val="both"/>
        <w:rPr>
          <w:sz w:val="22"/>
          <w:szCs w:val="22"/>
        </w:rPr>
      </w:pPr>
      <w:r w:rsidRPr="0098412A">
        <w:rPr>
          <w:sz w:val="22"/>
          <w:szCs w:val="22"/>
        </w:rPr>
        <w:t xml:space="preserve">Aktualny dobrowolny certyfikat uprawniający do oznaczenia wyrobu znakiem bezpieczeństwa </w:t>
      </w:r>
      <w:r w:rsidRPr="0098412A">
        <w:rPr>
          <w:b/>
          <w:sz w:val="22"/>
          <w:szCs w:val="22"/>
        </w:rPr>
        <w:t>B</w:t>
      </w:r>
      <w:r w:rsidRPr="0098412A">
        <w:rPr>
          <w:sz w:val="22"/>
          <w:szCs w:val="22"/>
        </w:rPr>
        <w:t xml:space="preserve">, wydany przez jednostkę certyfikującą wyroby, potwierdzający, </w:t>
      </w:r>
      <w:r w:rsidRPr="0098412A">
        <w:rPr>
          <w:sz w:val="22"/>
          <w:szCs w:val="22"/>
        </w:rPr>
        <w:br/>
        <w:t xml:space="preserve">że dokładnie oznaczone produkty będące przedmiotem zamówienia spełniają wymagania bezpieczeństwa uwzględniające postanowienia ustawy Prawo geologiczne i górnicze oraz wymagania zawarte w aktach wykonawczych wydanych z delegacji tej ustawy, obowiązującej w dniu wydania certyfikatu. </w:t>
      </w:r>
    </w:p>
    <w:p w14:paraId="6966D3E7" w14:textId="77777777" w:rsidR="0068591C" w:rsidRPr="0098412A" w:rsidRDefault="0068591C">
      <w:pPr>
        <w:pStyle w:val="Akapitzlist"/>
        <w:numPr>
          <w:ilvl w:val="0"/>
          <w:numId w:val="83"/>
        </w:numPr>
        <w:jc w:val="both"/>
        <w:rPr>
          <w:sz w:val="22"/>
          <w:szCs w:val="22"/>
        </w:rPr>
      </w:pPr>
      <w:r w:rsidRPr="0098412A">
        <w:rPr>
          <w:sz w:val="22"/>
          <w:szCs w:val="22"/>
        </w:rPr>
        <w:t>Karta charakterystyki bezpieczeństwa towaru (substancji niebezpiecznej) zawierającą zasady postępowania w przypadku skażenia</w:t>
      </w:r>
      <w:r w:rsidRPr="0098412A">
        <w:rPr>
          <w:iCs/>
          <w:sz w:val="22"/>
          <w:szCs w:val="22"/>
        </w:rPr>
        <w:t>,</w:t>
      </w:r>
    </w:p>
    <w:p w14:paraId="28DC2DE5" w14:textId="77777777" w:rsidR="0068591C" w:rsidRPr="0098412A" w:rsidRDefault="0068591C">
      <w:pPr>
        <w:pStyle w:val="Akapitzlist"/>
        <w:numPr>
          <w:ilvl w:val="0"/>
          <w:numId w:val="83"/>
        </w:numPr>
        <w:jc w:val="both"/>
        <w:rPr>
          <w:sz w:val="22"/>
          <w:szCs w:val="22"/>
        </w:rPr>
      </w:pPr>
      <w:r w:rsidRPr="0098412A">
        <w:rPr>
          <w:iCs/>
          <w:sz w:val="22"/>
          <w:szCs w:val="22"/>
        </w:rPr>
        <w:t>Karta produktu (informacja techniczna o produkcie),</w:t>
      </w:r>
    </w:p>
    <w:p w14:paraId="21D97007" w14:textId="77777777" w:rsidR="0068591C" w:rsidRPr="0098412A" w:rsidRDefault="0068591C">
      <w:pPr>
        <w:pStyle w:val="Akapitzlist"/>
        <w:numPr>
          <w:ilvl w:val="0"/>
          <w:numId w:val="83"/>
        </w:numPr>
        <w:jc w:val="both"/>
        <w:rPr>
          <w:sz w:val="22"/>
          <w:szCs w:val="22"/>
        </w:rPr>
      </w:pPr>
      <w:r w:rsidRPr="0098412A">
        <w:rPr>
          <w:iCs/>
          <w:sz w:val="22"/>
          <w:szCs w:val="22"/>
        </w:rPr>
        <w:t xml:space="preserve">Instrukcja sporządzania, stosowania, magazynowania oraz warunki techniczne dla cieczy hydraulicznej HFAE,  </w:t>
      </w:r>
    </w:p>
    <w:p w14:paraId="2DAB7B1C" w14:textId="77777777" w:rsidR="0068591C" w:rsidRPr="0098412A" w:rsidRDefault="0068591C">
      <w:pPr>
        <w:pStyle w:val="Akapitzlist"/>
        <w:numPr>
          <w:ilvl w:val="0"/>
          <w:numId w:val="83"/>
        </w:numPr>
        <w:jc w:val="both"/>
        <w:rPr>
          <w:sz w:val="22"/>
          <w:szCs w:val="22"/>
        </w:rPr>
      </w:pPr>
      <w:r w:rsidRPr="0098412A">
        <w:rPr>
          <w:iCs/>
          <w:sz w:val="22"/>
          <w:szCs w:val="22"/>
        </w:rPr>
        <w:t>Instrukcja pomiaru stężenia emulsji.</w:t>
      </w:r>
    </w:p>
    <w:p w14:paraId="269EAE5A" w14:textId="77777777" w:rsidR="0068591C" w:rsidRPr="000D7117" w:rsidRDefault="0068591C" w:rsidP="0068591C">
      <w:pPr>
        <w:ind w:left="709"/>
        <w:jc w:val="both"/>
        <w:rPr>
          <w:b/>
          <w:iCs/>
          <w:sz w:val="8"/>
          <w:szCs w:val="8"/>
        </w:rPr>
      </w:pPr>
    </w:p>
    <w:p w14:paraId="3093699E" w14:textId="77777777" w:rsidR="0068591C" w:rsidRPr="00536B25" w:rsidRDefault="0068591C" w:rsidP="0068591C">
      <w:pPr>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p w14:paraId="2247B1B6" w14:textId="77777777" w:rsidR="0068591C" w:rsidRPr="00536B25" w:rsidRDefault="0068591C" w:rsidP="0068591C">
      <w:pPr>
        <w:jc w:val="both"/>
        <w:rPr>
          <w:sz w:val="22"/>
          <w:szCs w:val="22"/>
        </w:rPr>
      </w:pPr>
    </w:p>
    <w:p w14:paraId="33794864" w14:textId="77777777" w:rsidR="0068591C" w:rsidRPr="00536B25" w:rsidRDefault="0068591C">
      <w:pPr>
        <w:pStyle w:val="Akapitzlist"/>
        <w:numPr>
          <w:ilvl w:val="0"/>
          <w:numId w:val="44"/>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4EDB03C9" w14:textId="77777777" w:rsidR="0068591C" w:rsidRPr="00536B25" w:rsidRDefault="0068591C">
      <w:pPr>
        <w:pStyle w:val="Akapitzlist"/>
        <w:numPr>
          <w:ilvl w:val="0"/>
          <w:numId w:val="44"/>
        </w:numPr>
        <w:ind w:left="709" w:hanging="284"/>
        <w:contextualSpacing w:val="0"/>
        <w:jc w:val="both"/>
        <w:rPr>
          <w:b/>
          <w:iCs/>
          <w:sz w:val="22"/>
          <w:szCs w:val="22"/>
        </w:rPr>
      </w:pPr>
      <w:r w:rsidRPr="00536B25">
        <w:rPr>
          <w:b/>
          <w:sz w:val="22"/>
          <w:szCs w:val="22"/>
        </w:rPr>
        <w:lastRenderedPageBreak/>
        <w:t>Informacje dotyczące sposobu komunikowania się Zamawiającego z Wykonawcą celem realizacji umowy:</w:t>
      </w:r>
    </w:p>
    <w:p w14:paraId="432D1F98" w14:textId="77777777" w:rsidR="0068591C" w:rsidRPr="00536B25" w:rsidRDefault="0068591C" w:rsidP="0068591C">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3521E170" w14:textId="77777777" w:rsidR="0068591C" w:rsidRPr="00536B25" w:rsidRDefault="0068591C" w:rsidP="0068591C">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6FD249A5" w14:textId="77777777" w:rsidR="0068591C" w:rsidRPr="00536B25" w:rsidRDefault="0068591C" w:rsidP="0068591C">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7160357A" w14:textId="77777777" w:rsidR="0068591C" w:rsidRDefault="0068591C" w:rsidP="0068591C">
      <w:pPr>
        <w:pStyle w:val="Akapitzlist"/>
        <w:ind w:left="644"/>
        <w:jc w:val="both"/>
        <w:rPr>
          <w:sz w:val="22"/>
          <w:szCs w:val="22"/>
        </w:rPr>
      </w:pPr>
      <w:r>
        <w:rPr>
          <w:sz w:val="22"/>
          <w:szCs w:val="22"/>
        </w:rPr>
        <w:t>Nr telefonu</w:t>
      </w:r>
      <w:r w:rsidRPr="00536B25">
        <w:rPr>
          <w:sz w:val="22"/>
          <w:szCs w:val="22"/>
        </w:rPr>
        <w:tab/>
        <w:t>_________________________</w:t>
      </w:r>
    </w:p>
    <w:p w14:paraId="12F070F3" w14:textId="77777777" w:rsidR="0068591C" w:rsidRPr="00ED20DA" w:rsidRDefault="0068591C" w:rsidP="0068591C">
      <w:pPr>
        <w:pStyle w:val="Akapitzlist"/>
        <w:ind w:left="644"/>
        <w:jc w:val="both"/>
        <w:rPr>
          <w:b/>
          <w:sz w:val="8"/>
          <w:szCs w:val="8"/>
        </w:rPr>
      </w:pPr>
    </w:p>
    <w:p w14:paraId="2D29D5D9" w14:textId="55368C1D" w:rsidR="0068591C" w:rsidRPr="00536B25" w:rsidRDefault="0068591C" w:rsidP="0068591C">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6" w:history="1">
        <w:r w:rsidR="0077762E" w:rsidRPr="009D7CFD">
          <w:rPr>
            <w:rStyle w:val="Hipercze"/>
            <w:i/>
            <w:iCs/>
            <w:sz w:val="22"/>
            <w:szCs w:val="22"/>
          </w:rPr>
          <w:t>c.kinder@pgg.pl</w:t>
        </w:r>
      </w:hyperlink>
      <w:r w:rsidRPr="00536B25">
        <w:rPr>
          <w:b/>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38FDA8D2" w14:textId="77777777" w:rsidR="0068591C" w:rsidRPr="00536B25" w:rsidRDefault="0068591C" w:rsidP="0068591C">
      <w:pPr>
        <w:ind w:left="284" w:hanging="284"/>
        <w:jc w:val="both"/>
        <w:rPr>
          <w:iCs/>
          <w:sz w:val="22"/>
          <w:szCs w:val="22"/>
        </w:rPr>
      </w:pPr>
    </w:p>
    <w:p w14:paraId="76424299" w14:textId="77777777" w:rsidR="0068591C" w:rsidRPr="00536B25" w:rsidRDefault="0068591C">
      <w:pPr>
        <w:numPr>
          <w:ilvl w:val="0"/>
          <w:numId w:val="68"/>
        </w:numPr>
        <w:ind w:left="426" w:hanging="426"/>
        <w:jc w:val="both"/>
        <w:rPr>
          <w:b/>
          <w:iCs/>
          <w:sz w:val="22"/>
          <w:szCs w:val="22"/>
        </w:rPr>
      </w:pPr>
      <w:r w:rsidRPr="00536B25">
        <w:rPr>
          <w:b/>
          <w:iCs/>
          <w:sz w:val="22"/>
          <w:szCs w:val="22"/>
        </w:rPr>
        <w:t>Dokumenty wymagane przy dostawie:</w:t>
      </w:r>
    </w:p>
    <w:p w14:paraId="6701DE44" w14:textId="77777777" w:rsidR="0068591C" w:rsidRDefault="0068591C">
      <w:pPr>
        <w:pStyle w:val="Akapitzlist"/>
        <w:numPr>
          <w:ilvl w:val="0"/>
          <w:numId w:val="45"/>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4DB8CC1E" w14:textId="77777777" w:rsidR="0068591C" w:rsidRDefault="0068591C" w:rsidP="0068591C">
      <w:pPr>
        <w:pStyle w:val="Akapitzlist"/>
        <w:ind w:left="709"/>
        <w:contextualSpacing w:val="0"/>
        <w:jc w:val="center"/>
        <w:rPr>
          <w:i/>
          <w:iCs/>
          <w:sz w:val="22"/>
          <w:szCs w:val="22"/>
        </w:rPr>
      </w:pPr>
      <w:r>
        <w:rPr>
          <w:i/>
          <w:iCs/>
          <w:sz w:val="22"/>
          <w:szCs w:val="22"/>
        </w:rPr>
        <w:t>Nie dotyczy</w:t>
      </w:r>
    </w:p>
    <w:p w14:paraId="457B6693" w14:textId="77777777" w:rsidR="0068591C" w:rsidRPr="00ED20DA" w:rsidRDefault="0068591C" w:rsidP="0068591C">
      <w:pPr>
        <w:pStyle w:val="Akapitzlist"/>
        <w:ind w:left="709"/>
        <w:contextualSpacing w:val="0"/>
        <w:jc w:val="center"/>
        <w:rPr>
          <w:i/>
          <w:iCs/>
          <w:sz w:val="8"/>
          <w:szCs w:val="8"/>
          <w:u w:val="single"/>
        </w:rPr>
      </w:pPr>
    </w:p>
    <w:p w14:paraId="2A1B00C7" w14:textId="77777777" w:rsidR="0068591C" w:rsidRPr="008338A7" w:rsidRDefault="0068591C">
      <w:pPr>
        <w:pStyle w:val="Akapitzlist"/>
        <w:numPr>
          <w:ilvl w:val="0"/>
          <w:numId w:val="45"/>
        </w:numPr>
        <w:tabs>
          <w:tab w:val="clear" w:pos="360"/>
          <w:tab w:val="num" w:pos="709"/>
        </w:tabs>
        <w:ind w:left="709" w:hanging="284"/>
        <w:contextualSpacing w:val="0"/>
        <w:jc w:val="both"/>
        <w:rPr>
          <w:b/>
          <w:sz w:val="22"/>
          <w:szCs w:val="22"/>
          <w:u w:val="single"/>
        </w:rPr>
      </w:pPr>
      <w:r w:rsidRPr="00536B25">
        <w:rPr>
          <w:b/>
          <w:sz w:val="22"/>
          <w:szCs w:val="22"/>
        </w:rPr>
        <w:t>Dokumenty wymagane do każdej dostawy do magazynów materiałowych każdego Oddziału Polskiej Grupy Górniczej S.A. objętego umową</w:t>
      </w:r>
      <w:r>
        <w:rPr>
          <w:b/>
          <w:sz w:val="22"/>
          <w:szCs w:val="22"/>
        </w:rPr>
        <w:t>:</w:t>
      </w:r>
      <w:r w:rsidRPr="00536B25">
        <w:rPr>
          <w:b/>
          <w:sz w:val="22"/>
          <w:szCs w:val="22"/>
        </w:rPr>
        <w:t xml:space="preserve"> </w:t>
      </w:r>
    </w:p>
    <w:p w14:paraId="68F990EE" w14:textId="77777777" w:rsidR="0068591C" w:rsidRPr="000D7117" w:rsidRDefault="0068591C">
      <w:pPr>
        <w:pStyle w:val="Akapitzlist"/>
        <w:numPr>
          <w:ilvl w:val="0"/>
          <w:numId w:val="86"/>
        </w:numPr>
        <w:ind w:left="851" w:hanging="284"/>
        <w:contextualSpacing w:val="0"/>
        <w:jc w:val="both"/>
        <w:rPr>
          <w:b/>
          <w:sz w:val="22"/>
          <w:szCs w:val="22"/>
          <w:u w:val="single"/>
        </w:rPr>
      </w:pPr>
      <w:r w:rsidRPr="000D7117">
        <w:rPr>
          <w:b/>
          <w:sz w:val="22"/>
          <w:szCs w:val="22"/>
          <w:u w:val="single"/>
        </w:rPr>
        <w:t>w formie papierowej:</w:t>
      </w:r>
    </w:p>
    <w:p w14:paraId="4939F4F8" w14:textId="77777777" w:rsidR="0068591C" w:rsidRPr="00536B25" w:rsidRDefault="0068591C">
      <w:pPr>
        <w:pStyle w:val="Akapitzlist"/>
        <w:numPr>
          <w:ilvl w:val="0"/>
          <w:numId w:val="46"/>
        </w:numPr>
        <w:ind w:left="1134" w:hanging="425"/>
        <w:contextualSpacing w:val="0"/>
        <w:jc w:val="both"/>
        <w:rPr>
          <w:sz w:val="22"/>
          <w:szCs w:val="22"/>
        </w:rPr>
      </w:pPr>
      <w:r w:rsidRPr="00536B25">
        <w:rPr>
          <w:sz w:val="22"/>
          <w:szCs w:val="22"/>
        </w:rPr>
        <w:t>Dowód dostawy sporządzony w Portalu Dostawcy Polskiej Grupy Górniczej S.A.,</w:t>
      </w:r>
    </w:p>
    <w:p w14:paraId="4F77A742" w14:textId="2ADA402D" w:rsidR="0068591C" w:rsidRPr="0098412A" w:rsidRDefault="0068591C">
      <w:pPr>
        <w:numPr>
          <w:ilvl w:val="0"/>
          <w:numId w:val="46"/>
        </w:numPr>
        <w:ind w:left="1134" w:hanging="425"/>
        <w:jc w:val="both"/>
        <w:rPr>
          <w:sz w:val="22"/>
          <w:szCs w:val="22"/>
        </w:rPr>
      </w:pPr>
      <w:r>
        <w:rPr>
          <w:sz w:val="22"/>
          <w:szCs w:val="22"/>
        </w:rPr>
        <w:t>D</w:t>
      </w:r>
      <w:r w:rsidRPr="0098412A">
        <w:rPr>
          <w:sz w:val="22"/>
          <w:szCs w:val="22"/>
        </w:rPr>
        <w:t xml:space="preserve">okument/dowód dostawy materiału wraz z dołączonym lub dopisanym numerem referencyjnym „SENT” oraz „kluczem autoryzacyjnym” dla podmiotu odbierającego, zgodnie z obowiązkami wynikającymi z art. 5 ust, 1 i 5 Obwieszczenia Marszałka Sejmu Rzeczypospolitej Polskiej z dnia </w:t>
      </w:r>
      <w:r w:rsidR="006E0991">
        <w:rPr>
          <w:sz w:val="22"/>
          <w:szCs w:val="22"/>
        </w:rPr>
        <w:t>09</w:t>
      </w:r>
      <w:r w:rsidRPr="0098412A">
        <w:rPr>
          <w:sz w:val="22"/>
          <w:szCs w:val="22"/>
        </w:rPr>
        <w:t xml:space="preserve"> </w:t>
      </w:r>
      <w:r w:rsidR="006E0991">
        <w:rPr>
          <w:sz w:val="22"/>
          <w:szCs w:val="22"/>
        </w:rPr>
        <w:t>sierpnia 2024</w:t>
      </w:r>
      <w:r w:rsidRPr="0098412A">
        <w:rPr>
          <w:sz w:val="22"/>
          <w:szCs w:val="22"/>
        </w:rPr>
        <w:t xml:space="preserve"> r. w sprawie ogłoszenia jednolitego tekstu ustawy o systemie monitorowania drogowego i kolejowego przewozu towarów oraz obrotu paliwami opałowymi (Dz. U. z 202</w:t>
      </w:r>
      <w:r w:rsidR="006E0991">
        <w:rPr>
          <w:sz w:val="22"/>
          <w:szCs w:val="22"/>
        </w:rPr>
        <w:t>4</w:t>
      </w:r>
      <w:r w:rsidRPr="0098412A">
        <w:rPr>
          <w:sz w:val="22"/>
          <w:szCs w:val="22"/>
        </w:rPr>
        <w:t xml:space="preserve"> poz. </w:t>
      </w:r>
      <w:r w:rsidR="006E0991">
        <w:rPr>
          <w:sz w:val="22"/>
          <w:szCs w:val="22"/>
        </w:rPr>
        <w:t>1218</w:t>
      </w:r>
      <w:r w:rsidRPr="0098412A">
        <w:rPr>
          <w:sz w:val="22"/>
          <w:szCs w:val="22"/>
        </w:rPr>
        <w:t>).</w:t>
      </w:r>
    </w:p>
    <w:p w14:paraId="3C586EA9" w14:textId="77777777" w:rsidR="0068591C" w:rsidRPr="0077762E" w:rsidRDefault="0068591C">
      <w:pPr>
        <w:numPr>
          <w:ilvl w:val="0"/>
          <w:numId w:val="46"/>
        </w:numPr>
        <w:ind w:left="1134" w:hanging="425"/>
        <w:jc w:val="both"/>
        <w:rPr>
          <w:sz w:val="22"/>
          <w:szCs w:val="22"/>
        </w:rPr>
      </w:pPr>
      <w:r w:rsidRPr="0077762E">
        <w:rPr>
          <w:sz w:val="22"/>
          <w:szCs w:val="22"/>
        </w:rPr>
        <w:t>Atest - orzeczenie laboratoryjne określające własności fizykochemiczne towaru.</w:t>
      </w:r>
    </w:p>
    <w:p w14:paraId="279A2183" w14:textId="77777777" w:rsidR="0068591C" w:rsidRPr="0077762E" w:rsidRDefault="0068591C">
      <w:pPr>
        <w:pStyle w:val="Akapitzlist"/>
        <w:numPr>
          <w:ilvl w:val="0"/>
          <w:numId w:val="86"/>
        </w:numPr>
        <w:ind w:left="851" w:hanging="284"/>
        <w:jc w:val="both"/>
        <w:rPr>
          <w:b/>
          <w:sz w:val="22"/>
          <w:szCs w:val="22"/>
          <w:u w:val="single"/>
        </w:rPr>
      </w:pPr>
      <w:r w:rsidRPr="0077762E">
        <w:rPr>
          <w:b/>
          <w:sz w:val="22"/>
          <w:szCs w:val="22"/>
          <w:u w:val="single"/>
        </w:rPr>
        <w:t>w formie elektronicznej:</w:t>
      </w:r>
    </w:p>
    <w:p w14:paraId="5F046971" w14:textId="77777777" w:rsidR="0068591C" w:rsidRPr="00ED20DA" w:rsidRDefault="0068591C">
      <w:pPr>
        <w:pStyle w:val="Akapitzlist"/>
        <w:numPr>
          <w:ilvl w:val="2"/>
          <w:numId w:val="45"/>
        </w:numPr>
        <w:tabs>
          <w:tab w:val="clear" w:pos="1276"/>
          <w:tab w:val="num" w:pos="1134"/>
        </w:tabs>
        <w:ind w:left="1134"/>
        <w:jc w:val="both"/>
        <w:rPr>
          <w:rStyle w:val="Hipercze"/>
          <w:color w:val="FF0000"/>
          <w:sz w:val="22"/>
          <w:szCs w:val="22"/>
          <w:u w:val="none"/>
        </w:rPr>
      </w:pPr>
      <w:r w:rsidRPr="0077762E">
        <w:rPr>
          <w:sz w:val="22"/>
          <w:szCs w:val="22"/>
        </w:rPr>
        <w:t xml:space="preserve">Komunikat potwierdzający zgłoszenie przewozu i nadanie numeru referencyjnego oraz innych danych, w tym „klucza odbierającego” dla przewozu rozpoczynającego się na terytorium </w:t>
      </w:r>
      <w:r w:rsidRPr="0098412A">
        <w:rPr>
          <w:sz w:val="22"/>
          <w:szCs w:val="22"/>
        </w:rPr>
        <w:t xml:space="preserve">Polski, na utworzony do tych celów adres e-mailowy: </w:t>
      </w:r>
      <w:hyperlink r:id="rId27" w:history="1">
        <w:r w:rsidRPr="0098412A">
          <w:rPr>
            <w:rStyle w:val="Hipercze"/>
            <w:i/>
            <w:sz w:val="22"/>
            <w:szCs w:val="22"/>
          </w:rPr>
          <w:t>sent.centrala@pgg.pl</w:t>
        </w:r>
      </w:hyperlink>
    </w:p>
    <w:p w14:paraId="474DFF7F" w14:textId="77777777" w:rsidR="0068591C" w:rsidRDefault="0068591C" w:rsidP="0068591C">
      <w:pPr>
        <w:pStyle w:val="Akapitzlist"/>
        <w:ind w:left="1134"/>
        <w:jc w:val="both"/>
        <w:rPr>
          <w:color w:val="FF0000"/>
          <w:sz w:val="22"/>
          <w:szCs w:val="22"/>
        </w:rPr>
      </w:pPr>
    </w:p>
    <w:p w14:paraId="016FDBC8" w14:textId="77777777" w:rsidR="00B777C7" w:rsidRPr="00A41769" w:rsidRDefault="00B777C7" w:rsidP="00B777C7">
      <w:pPr>
        <w:ind w:left="426"/>
        <w:jc w:val="both"/>
        <w:rPr>
          <w:b/>
          <w:bCs/>
          <w:sz w:val="22"/>
          <w:szCs w:val="22"/>
          <w:u w:val="single"/>
        </w:rPr>
      </w:pPr>
      <w:r w:rsidRPr="00A41769">
        <w:rPr>
          <w:b/>
          <w:bCs/>
          <w:sz w:val="22"/>
          <w:szCs w:val="22"/>
          <w:u w:val="single"/>
        </w:rPr>
        <w:t>UWAGA:</w:t>
      </w:r>
    </w:p>
    <w:p w14:paraId="3B4F3896" w14:textId="77777777" w:rsidR="00B777C7" w:rsidRPr="00A41769" w:rsidRDefault="00B777C7" w:rsidP="00B777C7">
      <w:pPr>
        <w:ind w:left="426"/>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FA9803B" w14:textId="77777777" w:rsidR="00B777C7" w:rsidRDefault="00B777C7" w:rsidP="0068591C">
      <w:pPr>
        <w:pStyle w:val="Akapitzlist"/>
        <w:ind w:left="1134"/>
        <w:jc w:val="both"/>
        <w:rPr>
          <w:color w:val="FF0000"/>
          <w:sz w:val="22"/>
          <w:szCs w:val="22"/>
        </w:rPr>
      </w:pPr>
    </w:p>
    <w:p w14:paraId="164F971C" w14:textId="77777777" w:rsidR="0068591C" w:rsidRDefault="0068591C">
      <w:pPr>
        <w:numPr>
          <w:ilvl w:val="0"/>
          <w:numId w:val="68"/>
        </w:numPr>
        <w:ind w:left="426" w:hanging="426"/>
        <w:jc w:val="both"/>
        <w:rPr>
          <w:b/>
          <w:iCs/>
          <w:sz w:val="22"/>
          <w:szCs w:val="22"/>
        </w:rPr>
      </w:pPr>
      <w:r>
        <w:rPr>
          <w:b/>
          <w:sz w:val="22"/>
          <w:szCs w:val="22"/>
        </w:rPr>
        <w:t>Dodatkowe wymagania w przypadku oferowania wyrobów objętych zwolnieniem od akcyzy ze względu na ich przeznaczenie:</w:t>
      </w:r>
    </w:p>
    <w:p w14:paraId="0664DD33" w14:textId="2B84953B" w:rsidR="0068591C" w:rsidRPr="00D51B31" w:rsidRDefault="0068591C">
      <w:pPr>
        <w:numPr>
          <w:ilvl w:val="0"/>
          <w:numId w:val="84"/>
        </w:numPr>
        <w:tabs>
          <w:tab w:val="clear" w:pos="360"/>
        </w:tabs>
        <w:ind w:left="709" w:hanging="283"/>
        <w:jc w:val="both"/>
        <w:rPr>
          <w:sz w:val="22"/>
          <w:szCs w:val="22"/>
        </w:rPr>
      </w:pPr>
      <w:r w:rsidRPr="00D51B31">
        <w:rPr>
          <w:sz w:val="22"/>
          <w:szCs w:val="22"/>
        </w:rPr>
        <w:t xml:space="preserve">W przypadku, gdy Wykonawca zamierza dostarczać wyroby w trybie zwolnienia od akcyzy </w:t>
      </w:r>
      <w:r>
        <w:rPr>
          <w:sz w:val="22"/>
          <w:szCs w:val="22"/>
        </w:rPr>
        <w:br/>
      </w:r>
      <w:r w:rsidRPr="00D51B31">
        <w:rPr>
          <w:sz w:val="22"/>
          <w:szCs w:val="22"/>
        </w:rPr>
        <w:t>ze względu na przeznaczenie, do oferty należy dołączyć „</w:t>
      </w:r>
      <w:r w:rsidRPr="00D51B31">
        <w:rPr>
          <w:b/>
          <w:sz w:val="22"/>
          <w:szCs w:val="22"/>
        </w:rPr>
        <w:t>Oświadczenie dotyczące oferowanego wyrobu akcyzowego zwolnionego od akcyzy ze względu na przeznaczenie</w:t>
      </w:r>
      <w:r w:rsidRPr="00D51B31">
        <w:rPr>
          <w:sz w:val="22"/>
          <w:szCs w:val="22"/>
        </w:rPr>
        <w:t xml:space="preserve">” (zgodnie ze wzorem stanowiącym </w:t>
      </w:r>
      <w:r w:rsidRPr="00066B72">
        <w:rPr>
          <w:b/>
          <w:sz w:val="22"/>
          <w:szCs w:val="22"/>
        </w:rPr>
        <w:t>Z</w:t>
      </w:r>
      <w:r w:rsidRPr="00066B72">
        <w:rPr>
          <w:b/>
          <w:bCs/>
          <w:sz w:val="22"/>
          <w:szCs w:val="22"/>
        </w:rPr>
        <w:t>a</w:t>
      </w:r>
      <w:r w:rsidRPr="00D51B31">
        <w:rPr>
          <w:b/>
          <w:bCs/>
          <w:sz w:val="22"/>
          <w:szCs w:val="22"/>
        </w:rPr>
        <w:t xml:space="preserve">łącznik nr </w:t>
      </w:r>
      <w:r>
        <w:rPr>
          <w:b/>
          <w:bCs/>
          <w:sz w:val="22"/>
          <w:szCs w:val="22"/>
        </w:rPr>
        <w:t>1a</w:t>
      </w:r>
      <w:r w:rsidRPr="00D51B31">
        <w:rPr>
          <w:sz w:val="22"/>
          <w:szCs w:val="22"/>
        </w:rPr>
        <w:t xml:space="preserve"> do SWZ)</w:t>
      </w:r>
    </w:p>
    <w:p w14:paraId="6686A0B4" w14:textId="77777777" w:rsidR="0068591C" w:rsidRPr="00D51B31" w:rsidRDefault="0068591C">
      <w:pPr>
        <w:numPr>
          <w:ilvl w:val="0"/>
          <w:numId w:val="84"/>
        </w:numPr>
        <w:tabs>
          <w:tab w:val="clear" w:pos="360"/>
        </w:tabs>
        <w:ind w:left="709" w:hanging="283"/>
        <w:jc w:val="both"/>
        <w:rPr>
          <w:sz w:val="22"/>
          <w:szCs w:val="22"/>
        </w:rPr>
      </w:pPr>
      <w:r w:rsidRPr="00D51B31">
        <w:rPr>
          <w:sz w:val="22"/>
          <w:szCs w:val="22"/>
        </w:rPr>
        <w:t>Dodatkowo wymagane dokumenty przy każdorazowej dostawie :</w:t>
      </w:r>
    </w:p>
    <w:p w14:paraId="55CFF58D" w14:textId="77777777" w:rsidR="0068591C" w:rsidRPr="001C3888" w:rsidRDefault="0068591C">
      <w:pPr>
        <w:numPr>
          <w:ilvl w:val="1"/>
          <w:numId w:val="84"/>
        </w:numPr>
        <w:tabs>
          <w:tab w:val="clear" w:pos="785"/>
          <w:tab w:val="num" w:pos="993"/>
        </w:tabs>
        <w:ind w:left="993" w:hanging="284"/>
        <w:jc w:val="both"/>
        <w:rPr>
          <w:sz w:val="22"/>
          <w:szCs w:val="22"/>
        </w:rPr>
      </w:pPr>
      <w:r w:rsidRPr="00D51B31">
        <w:rPr>
          <w:sz w:val="22"/>
          <w:szCs w:val="22"/>
        </w:rPr>
        <w:t xml:space="preserve">Dokument dostawy </w:t>
      </w:r>
      <w:r w:rsidRPr="001C3888">
        <w:rPr>
          <w:sz w:val="22"/>
          <w:szCs w:val="22"/>
        </w:rPr>
        <w:t>wyrobów objętych zwolnieniem od akcyzy, ze względu na ich przeznaczenie, zgodny ze wzorem stanowiącym załącznik nr 1 do Rozporządzenia Ministra Rozwoju i Finansów z dnia 05.09.2017 (Dz. U. z 2017r. poz. 1691). Dokument dostawy musi zawierać następujące informacje:</w:t>
      </w:r>
    </w:p>
    <w:p w14:paraId="260C0C19" w14:textId="77777777" w:rsidR="0068591C" w:rsidRPr="001C3888" w:rsidRDefault="0068591C">
      <w:pPr>
        <w:numPr>
          <w:ilvl w:val="1"/>
          <w:numId w:val="85"/>
        </w:numPr>
        <w:jc w:val="both"/>
        <w:rPr>
          <w:sz w:val="22"/>
          <w:szCs w:val="22"/>
        </w:rPr>
      </w:pPr>
      <w:r w:rsidRPr="001C3888">
        <w:rPr>
          <w:sz w:val="22"/>
          <w:szCs w:val="22"/>
        </w:rPr>
        <w:t>numer dokumentu dostawy,</w:t>
      </w:r>
    </w:p>
    <w:p w14:paraId="3738E7CF" w14:textId="77777777" w:rsidR="0068591C" w:rsidRDefault="0068591C">
      <w:pPr>
        <w:numPr>
          <w:ilvl w:val="1"/>
          <w:numId w:val="85"/>
        </w:numPr>
        <w:jc w:val="both"/>
        <w:rPr>
          <w:sz w:val="22"/>
          <w:szCs w:val="22"/>
        </w:rPr>
      </w:pPr>
      <w:r>
        <w:rPr>
          <w:sz w:val="22"/>
          <w:szCs w:val="22"/>
        </w:rPr>
        <w:t>nazwa/nazwisko i imię podmiotu, który wystawił dokument dostawy,</w:t>
      </w:r>
    </w:p>
    <w:p w14:paraId="1D21CA0A" w14:textId="77777777" w:rsidR="0068591C" w:rsidRDefault="0068591C">
      <w:pPr>
        <w:numPr>
          <w:ilvl w:val="1"/>
          <w:numId w:val="85"/>
        </w:numPr>
        <w:jc w:val="both"/>
        <w:rPr>
          <w:sz w:val="22"/>
          <w:szCs w:val="22"/>
        </w:rPr>
      </w:pPr>
      <w:r>
        <w:rPr>
          <w:sz w:val="22"/>
          <w:szCs w:val="22"/>
        </w:rPr>
        <w:lastRenderedPageBreak/>
        <w:t>numer akcyzowy podmiotu, który wystawił dokument dostawy,</w:t>
      </w:r>
    </w:p>
    <w:p w14:paraId="3450B34E" w14:textId="77777777" w:rsidR="0068591C" w:rsidRDefault="0068591C">
      <w:pPr>
        <w:numPr>
          <w:ilvl w:val="1"/>
          <w:numId w:val="85"/>
        </w:numPr>
        <w:jc w:val="both"/>
        <w:rPr>
          <w:sz w:val="22"/>
          <w:szCs w:val="22"/>
        </w:rPr>
      </w:pPr>
      <w:r>
        <w:rPr>
          <w:sz w:val="22"/>
          <w:szCs w:val="22"/>
        </w:rPr>
        <w:t>adres siedziby/miejsca zamieszkania podmiotu, który wystawił dokument dostawy,</w:t>
      </w:r>
    </w:p>
    <w:p w14:paraId="16FB90BA" w14:textId="77777777" w:rsidR="0068591C" w:rsidRDefault="0068591C">
      <w:pPr>
        <w:numPr>
          <w:ilvl w:val="1"/>
          <w:numId w:val="85"/>
        </w:numPr>
        <w:jc w:val="both"/>
        <w:rPr>
          <w:sz w:val="22"/>
          <w:szCs w:val="22"/>
        </w:rPr>
      </w:pPr>
      <w:r>
        <w:rPr>
          <w:sz w:val="22"/>
          <w:szCs w:val="22"/>
        </w:rPr>
        <w:t>podmiot odbierający (tj. Polska Grupa Górnicza S.A.),</w:t>
      </w:r>
    </w:p>
    <w:p w14:paraId="4BEBFDCC" w14:textId="77777777" w:rsidR="0068591C" w:rsidRDefault="0068591C">
      <w:pPr>
        <w:numPr>
          <w:ilvl w:val="1"/>
          <w:numId w:val="85"/>
        </w:numPr>
        <w:jc w:val="both"/>
        <w:rPr>
          <w:sz w:val="22"/>
          <w:szCs w:val="22"/>
        </w:rPr>
      </w:pPr>
      <w:r>
        <w:rPr>
          <w:sz w:val="22"/>
          <w:szCs w:val="22"/>
        </w:rPr>
        <w:t xml:space="preserve">adres siedziby/miejsca zamieszkania podmiotu odbierającego wyroby zwolnione </w:t>
      </w:r>
      <w:r>
        <w:rPr>
          <w:sz w:val="22"/>
          <w:szCs w:val="22"/>
        </w:rPr>
        <w:br/>
        <w:t>(tj. Polska Grupa Górnicza S.A.),</w:t>
      </w:r>
    </w:p>
    <w:p w14:paraId="377446DD" w14:textId="77777777" w:rsidR="0068591C" w:rsidRDefault="0068591C">
      <w:pPr>
        <w:numPr>
          <w:ilvl w:val="1"/>
          <w:numId w:val="85"/>
        </w:numPr>
        <w:jc w:val="both"/>
        <w:rPr>
          <w:sz w:val="22"/>
          <w:szCs w:val="22"/>
        </w:rPr>
      </w:pPr>
      <w:r>
        <w:rPr>
          <w:sz w:val="22"/>
          <w:szCs w:val="22"/>
        </w:rPr>
        <w:t>adres miejsca wysyłki wyrobów zwolnionych,</w:t>
      </w:r>
    </w:p>
    <w:p w14:paraId="02CF5844" w14:textId="77777777" w:rsidR="0068591C" w:rsidRDefault="0068591C">
      <w:pPr>
        <w:numPr>
          <w:ilvl w:val="1"/>
          <w:numId w:val="85"/>
        </w:numPr>
        <w:jc w:val="both"/>
        <w:rPr>
          <w:sz w:val="22"/>
          <w:szCs w:val="22"/>
        </w:rPr>
      </w:pPr>
      <w:r>
        <w:rPr>
          <w:sz w:val="22"/>
          <w:szCs w:val="22"/>
        </w:rPr>
        <w:t>data wysyłki wyrobów zwolnionych,</w:t>
      </w:r>
    </w:p>
    <w:p w14:paraId="6779E338" w14:textId="77777777" w:rsidR="0068591C" w:rsidRDefault="0068591C">
      <w:pPr>
        <w:numPr>
          <w:ilvl w:val="1"/>
          <w:numId w:val="85"/>
        </w:numPr>
        <w:jc w:val="both"/>
        <w:rPr>
          <w:sz w:val="22"/>
          <w:szCs w:val="22"/>
        </w:rPr>
      </w:pPr>
      <w:r>
        <w:rPr>
          <w:sz w:val="22"/>
          <w:szCs w:val="22"/>
        </w:rPr>
        <w:t>miejsce odbioru wyrobów zwolnionych (nazwa oddziału, adres),</w:t>
      </w:r>
    </w:p>
    <w:p w14:paraId="4A0ED63A" w14:textId="77777777" w:rsidR="0068591C" w:rsidRDefault="0068591C">
      <w:pPr>
        <w:numPr>
          <w:ilvl w:val="1"/>
          <w:numId w:val="85"/>
        </w:numPr>
        <w:jc w:val="both"/>
        <w:rPr>
          <w:sz w:val="22"/>
          <w:szCs w:val="22"/>
        </w:rPr>
      </w:pPr>
      <w:r>
        <w:rPr>
          <w:sz w:val="22"/>
          <w:szCs w:val="22"/>
        </w:rPr>
        <w:t>data i podpis podmiotu, który wystawił dokument dostawy lub osoby reprezentującej podmiot wystawiający,</w:t>
      </w:r>
    </w:p>
    <w:p w14:paraId="363D5BB8" w14:textId="77777777" w:rsidR="0068591C" w:rsidRDefault="0068591C">
      <w:pPr>
        <w:numPr>
          <w:ilvl w:val="1"/>
          <w:numId w:val="85"/>
        </w:numPr>
        <w:jc w:val="both"/>
        <w:rPr>
          <w:sz w:val="22"/>
          <w:szCs w:val="22"/>
        </w:rPr>
      </w:pPr>
      <w:r>
        <w:rPr>
          <w:sz w:val="22"/>
          <w:szCs w:val="22"/>
        </w:rPr>
        <w:t>liczbę porządkową (dotyczy wykazu wyrobów),</w:t>
      </w:r>
    </w:p>
    <w:p w14:paraId="6AF463DA" w14:textId="77777777" w:rsidR="0068591C" w:rsidRDefault="0068591C">
      <w:pPr>
        <w:numPr>
          <w:ilvl w:val="1"/>
          <w:numId w:val="85"/>
        </w:numPr>
        <w:jc w:val="both"/>
        <w:rPr>
          <w:sz w:val="22"/>
          <w:szCs w:val="22"/>
        </w:rPr>
      </w:pPr>
      <w:r>
        <w:rPr>
          <w:sz w:val="22"/>
          <w:szCs w:val="22"/>
        </w:rPr>
        <w:t>nazwy wszystkich wyrobów,</w:t>
      </w:r>
    </w:p>
    <w:p w14:paraId="3CA7A35F" w14:textId="77777777" w:rsidR="0068591C" w:rsidRDefault="0068591C">
      <w:pPr>
        <w:numPr>
          <w:ilvl w:val="1"/>
          <w:numId w:val="85"/>
        </w:numPr>
        <w:jc w:val="both"/>
        <w:rPr>
          <w:sz w:val="22"/>
          <w:szCs w:val="22"/>
        </w:rPr>
      </w:pPr>
      <w:r>
        <w:rPr>
          <w:sz w:val="22"/>
          <w:szCs w:val="22"/>
        </w:rPr>
        <w:t>kody CN wszystkich wyrobów,</w:t>
      </w:r>
    </w:p>
    <w:p w14:paraId="0633530D" w14:textId="77777777" w:rsidR="0068591C" w:rsidRDefault="0068591C">
      <w:pPr>
        <w:numPr>
          <w:ilvl w:val="1"/>
          <w:numId w:val="85"/>
        </w:numPr>
        <w:jc w:val="both"/>
        <w:rPr>
          <w:sz w:val="22"/>
          <w:szCs w:val="22"/>
        </w:rPr>
      </w:pPr>
      <w:r>
        <w:rPr>
          <w:sz w:val="22"/>
          <w:szCs w:val="22"/>
        </w:rPr>
        <w:t>jednostki miary dostarczonych wyrobów (litry),</w:t>
      </w:r>
    </w:p>
    <w:p w14:paraId="7A05BD89" w14:textId="77777777" w:rsidR="0068591C" w:rsidRDefault="0068591C">
      <w:pPr>
        <w:numPr>
          <w:ilvl w:val="1"/>
          <w:numId w:val="85"/>
        </w:numPr>
        <w:jc w:val="both"/>
        <w:rPr>
          <w:sz w:val="22"/>
          <w:szCs w:val="22"/>
        </w:rPr>
      </w:pPr>
      <w:r>
        <w:rPr>
          <w:sz w:val="22"/>
          <w:szCs w:val="22"/>
        </w:rPr>
        <w:t>ilość w jednostkach miary, w których jest wyrażona stawka podatku akcyzowego (litry),</w:t>
      </w:r>
    </w:p>
    <w:p w14:paraId="49452A3A" w14:textId="77777777" w:rsidR="0068591C" w:rsidRDefault="0068591C">
      <w:pPr>
        <w:numPr>
          <w:ilvl w:val="1"/>
          <w:numId w:val="85"/>
        </w:numPr>
        <w:jc w:val="both"/>
        <w:rPr>
          <w:sz w:val="22"/>
          <w:szCs w:val="22"/>
        </w:rPr>
      </w:pPr>
      <w:r>
        <w:rPr>
          <w:sz w:val="22"/>
          <w:szCs w:val="22"/>
        </w:rPr>
        <w:t>przeznaczenie uprawniające do zwolnienia (krótki opis i podstawa prawna),</w:t>
      </w:r>
    </w:p>
    <w:p w14:paraId="7D71DDD7" w14:textId="77777777" w:rsidR="0068591C" w:rsidRDefault="0068591C" w:rsidP="00B777C7">
      <w:pPr>
        <w:ind w:left="708"/>
        <w:jc w:val="both"/>
        <w:rPr>
          <w:sz w:val="22"/>
          <w:szCs w:val="22"/>
        </w:rPr>
      </w:pPr>
      <w:r>
        <w:rPr>
          <w:sz w:val="22"/>
          <w:szCs w:val="22"/>
        </w:rPr>
        <w:t>Ponadto dokument dostawy lub załącznik do dokumentu dostawy (dowód WZ lub dodatkowa kopia faktury) musi zawierać następujące dodatkowe informacje niezbędne do prowadzenia ewidencji wyrobów akcyzowych zwolnionych:</w:t>
      </w:r>
    </w:p>
    <w:p w14:paraId="14587B17" w14:textId="77777777" w:rsidR="0068591C" w:rsidRDefault="0068591C">
      <w:pPr>
        <w:numPr>
          <w:ilvl w:val="1"/>
          <w:numId w:val="85"/>
        </w:numPr>
        <w:jc w:val="both"/>
        <w:rPr>
          <w:sz w:val="22"/>
          <w:szCs w:val="22"/>
        </w:rPr>
      </w:pPr>
      <w:r>
        <w:rPr>
          <w:sz w:val="22"/>
          <w:szCs w:val="22"/>
        </w:rPr>
        <w:t>numer zamówienia,</w:t>
      </w:r>
    </w:p>
    <w:p w14:paraId="2176F01B" w14:textId="77777777" w:rsidR="0068591C" w:rsidRDefault="0068591C">
      <w:pPr>
        <w:numPr>
          <w:ilvl w:val="1"/>
          <w:numId w:val="85"/>
        </w:numPr>
        <w:jc w:val="both"/>
        <w:rPr>
          <w:sz w:val="22"/>
          <w:szCs w:val="22"/>
        </w:rPr>
      </w:pPr>
      <w:r>
        <w:rPr>
          <w:sz w:val="22"/>
          <w:szCs w:val="22"/>
        </w:rPr>
        <w:t>rodzaj opakowań, w których dostarczono wyroby (dla każdej pozycji sortymentowej osobno),</w:t>
      </w:r>
    </w:p>
    <w:p w14:paraId="6AE611F9" w14:textId="77777777" w:rsidR="0068591C" w:rsidRDefault="0068591C">
      <w:pPr>
        <w:numPr>
          <w:ilvl w:val="1"/>
          <w:numId w:val="85"/>
        </w:numPr>
        <w:jc w:val="both"/>
        <w:rPr>
          <w:sz w:val="22"/>
          <w:szCs w:val="22"/>
        </w:rPr>
      </w:pPr>
      <w:r>
        <w:rPr>
          <w:sz w:val="22"/>
          <w:szCs w:val="22"/>
        </w:rPr>
        <w:t>ilość opakowań (dla każdej pozycji sortymentowej osobno),</w:t>
      </w:r>
    </w:p>
    <w:p w14:paraId="174C7951" w14:textId="77777777" w:rsidR="0068591C" w:rsidRDefault="0068591C">
      <w:pPr>
        <w:numPr>
          <w:ilvl w:val="1"/>
          <w:numId w:val="85"/>
        </w:numPr>
        <w:jc w:val="both"/>
        <w:rPr>
          <w:sz w:val="22"/>
          <w:szCs w:val="22"/>
        </w:rPr>
      </w:pPr>
      <w:r>
        <w:rPr>
          <w:sz w:val="22"/>
          <w:szCs w:val="22"/>
        </w:rPr>
        <w:t>numery identyfikacyjne opakowań (dla każdej pozycji sortymentowej oddzielnie, liczba numerów identyfikacyjnych lub przedział numerów identyfikacyjnych musi odpowiadać ilości opakowań),</w:t>
      </w:r>
    </w:p>
    <w:p w14:paraId="6BD6D5A4" w14:textId="77777777" w:rsidR="0068591C" w:rsidRDefault="0068591C">
      <w:pPr>
        <w:numPr>
          <w:ilvl w:val="1"/>
          <w:numId w:val="85"/>
        </w:numPr>
        <w:jc w:val="both"/>
        <w:rPr>
          <w:sz w:val="22"/>
          <w:szCs w:val="22"/>
        </w:rPr>
      </w:pPr>
      <w:r>
        <w:rPr>
          <w:sz w:val="22"/>
          <w:szCs w:val="22"/>
        </w:rPr>
        <w:t>ilość w jednostkach miary, w których określono ceny,</w:t>
      </w:r>
    </w:p>
    <w:p w14:paraId="2BCEDDC7" w14:textId="77777777" w:rsidR="0068591C" w:rsidRDefault="0068591C">
      <w:pPr>
        <w:numPr>
          <w:ilvl w:val="1"/>
          <w:numId w:val="85"/>
        </w:numPr>
        <w:jc w:val="both"/>
        <w:rPr>
          <w:sz w:val="22"/>
          <w:szCs w:val="22"/>
        </w:rPr>
      </w:pPr>
      <w:r>
        <w:rPr>
          <w:sz w:val="22"/>
          <w:szCs w:val="22"/>
        </w:rPr>
        <w:t>cenę za jednostkę miary, w której określono ceny,</w:t>
      </w:r>
    </w:p>
    <w:p w14:paraId="3A1EF608" w14:textId="77777777" w:rsidR="0068591C" w:rsidRDefault="0068591C">
      <w:pPr>
        <w:numPr>
          <w:ilvl w:val="1"/>
          <w:numId w:val="85"/>
        </w:numPr>
        <w:jc w:val="both"/>
        <w:rPr>
          <w:sz w:val="22"/>
          <w:szCs w:val="22"/>
        </w:rPr>
      </w:pPr>
      <w:r>
        <w:rPr>
          <w:sz w:val="22"/>
          <w:szCs w:val="22"/>
        </w:rPr>
        <w:t>przelicznik jednostki miary, w której jest wyrażona stawka podatku akcyzowego: litry/kg (tzw. gęstość),</w:t>
      </w:r>
    </w:p>
    <w:p w14:paraId="50D16979" w14:textId="77777777" w:rsidR="0068591C" w:rsidRDefault="0068591C">
      <w:pPr>
        <w:numPr>
          <w:ilvl w:val="1"/>
          <w:numId w:val="85"/>
        </w:numPr>
        <w:jc w:val="both"/>
        <w:rPr>
          <w:sz w:val="22"/>
          <w:szCs w:val="22"/>
        </w:rPr>
      </w:pPr>
      <w:r>
        <w:rPr>
          <w:sz w:val="22"/>
          <w:szCs w:val="22"/>
        </w:rPr>
        <w:t>ilość litrów w pojedynczym opakowaniu,</w:t>
      </w:r>
    </w:p>
    <w:p w14:paraId="0CC81543" w14:textId="77777777" w:rsidR="0068591C" w:rsidRDefault="0068591C">
      <w:pPr>
        <w:numPr>
          <w:ilvl w:val="1"/>
          <w:numId w:val="85"/>
        </w:numPr>
        <w:jc w:val="both"/>
        <w:rPr>
          <w:sz w:val="22"/>
          <w:szCs w:val="22"/>
        </w:rPr>
      </w:pPr>
      <w:r>
        <w:rPr>
          <w:sz w:val="22"/>
          <w:szCs w:val="22"/>
        </w:rPr>
        <w:t>pojemność nominalną opakowania w litrach.</w:t>
      </w:r>
    </w:p>
    <w:p w14:paraId="72E457B2" w14:textId="77777777" w:rsidR="0068591C" w:rsidRPr="00B4446E" w:rsidRDefault="0068591C" w:rsidP="0068591C">
      <w:pPr>
        <w:ind w:left="360"/>
        <w:jc w:val="both"/>
        <w:rPr>
          <w:color w:val="FF0000"/>
          <w:sz w:val="8"/>
          <w:szCs w:val="8"/>
        </w:rPr>
      </w:pPr>
    </w:p>
    <w:p w14:paraId="3D0535E2" w14:textId="1479A1ED" w:rsidR="0068591C" w:rsidRDefault="0068591C" w:rsidP="00B777C7">
      <w:pPr>
        <w:ind w:left="708"/>
        <w:jc w:val="both"/>
        <w:rPr>
          <w:sz w:val="22"/>
          <w:szCs w:val="22"/>
        </w:rPr>
      </w:pPr>
      <w:r>
        <w:rPr>
          <w:sz w:val="22"/>
          <w:szCs w:val="22"/>
        </w:rPr>
        <w:t>Dodatkowe informacje niezbędne do prowadzenia ewidencji wyrobów akcyzowych, zwolnionych od akcyzy ze względu na przeznaczenie, mogą być umieszczane w załączniku do dokumentu dostawy, pod warunkiem, że w dokumencie dostawy jest wymieniony numer tego załącznika, albo załącznik zawiera w treści odnośnik do numeru dokumentu dostawy lub posiada identyczny z nim numer, pozwalający na jednoznaczną identyfikację dokumentu dostawy z załącznikiem. Dokument dostawy może być zastąpiony przez inny dokument w przypadku, gdy dokument ten zawiera takie same dane, jakie są wymagane dla dokumentu dostawy i znajduje swoją podstawę w porozumieniach międzynarodowych lub w przepisach prawa Wspólnoty Europejskiej.</w:t>
      </w:r>
    </w:p>
    <w:p w14:paraId="0BF10070" w14:textId="77777777" w:rsidR="0068591C" w:rsidRPr="00B4446E" w:rsidRDefault="0068591C" w:rsidP="0068591C">
      <w:pPr>
        <w:ind w:left="426"/>
        <w:jc w:val="both"/>
        <w:rPr>
          <w:sz w:val="8"/>
          <w:szCs w:val="8"/>
        </w:rPr>
      </w:pPr>
    </w:p>
    <w:p w14:paraId="37AA7A4A" w14:textId="77777777" w:rsidR="0068591C" w:rsidRPr="000E499D" w:rsidRDefault="0068591C">
      <w:pPr>
        <w:pStyle w:val="Akapitzlist"/>
        <w:numPr>
          <w:ilvl w:val="0"/>
          <w:numId w:val="84"/>
        </w:numPr>
        <w:tabs>
          <w:tab w:val="clear" w:pos="360"/>
          <w:tab w:val="num" w:pos="709"/>
        </w:tabs>
        <w:ind w:left="426" w:hanging="284"/>
        <w:jc w:val="both"/>
        <w:rPr>
          <w:b/>
          <w:sz w:val="22"/>
          <w:szCs w:val="22"/>
          <w:u w:val="single"/>
        </w:rPr>
      </w:pPr>
      <w:r w:rsidRPr="000E499D">
        <w:rPr>
          <w:sz w:val="22"/>
          <w:szCs w:val="22"/>
        </w:rPr>
        <w:t>Opis na opakowaniach, w których będą dostarczane wyroby, musi dodatkowo zawierać numer identyfikacyjny opakowania, zgodny z wykazem zawartym w dokumentacji dostarczonej wraz z wyrobem.</w:t>
      </w:r>
    </w:p>
    <w:p w14:paraId="4E75409C" w14:textId="77777777" w:rsidR="0068591C" w:rsidRDefault="0068591C" w:rsidP="00357145">
      <w:pPr>
        <w:jc w:val="center"/>
        <w:rPr>
          <w:b/>
          <w:sz w:val="22"/>
          <w:szCs w:val="22"/>
        </w:rPr>
      </w:pPr>
    </w:p>
    <w:p w14:paraId="3EE4F05A" w14:textId="77777777" w:rsidR="0068591C" w:rsidRDefault="0068591C" w:rsidP="00357145">
      <w:pPr>
        <w:jc w:val="center"/>
        <w:rPr>
          <w:b/>
          <w:sz w:val="22"/>
          <w:szCs w:val="22"/>
        </w:rPr>
      </w:pPr>
    </w:p>
    <w:p w14:paraId="52393505" w14:textId="77777777" w:rsidR="0068591C" w:rsidRDefault="0068591C" w:rsidP="00357145">
      <w:pPr>
        <w:jc w:val="center"/>
        <w:rPr>
          <w:b/>
          <w:sz w:val="22"/>
          <w:szCs w:val="22"/>
        </w:rPr>
      </w:pPr>
    </w:p>
    <w:p w14:paraId="4B64DEDB" w14:textId="77777777" w:rsidR="0068591C" w:rsidRDefault="0068591C" w:rsidP="00357145">
      <w:pPr>
        <w:jc w:val="center"/>
        <w:rPr>
          <w:b/>
          <w:sz w:val="22"/>
          <w:szCs w:val="22"/>
        </w:rPr>
      </w:pPr>
    </w:p>
    <w:p w14:paraId="0F1EFCDE" w14:textId="77777777" w:rsidR="0068591C" w:rsidRDefault="0068591C" w:rsidP="00357145">
      <w:pPr>
        <w:jc w:val="center"/>
        <w:rPr>
          <w:b/>
          <w:sz w:val="22"/>
          <w:szCs w:val="22"/>
        </w:rPr>
      </w:pPr>
    </w:p>
    <w:p w14:paraId="7BC5CB3A" w14:textId="77777777" w:rsidR="00ED4FBD" w:rsidRDefault="00ED4FBD" w:rsidP="00357145">
      <w:pPr>
        <w:jc w:val="center"/>
        <w:rPr>
          <w:b/>
          <w:sz w:val="22"/>
          <w:szCs w:val="22"/>
        </w:rPr>
      </w:pPr>
    </w:p>
    <w:p w14:paraId="565E28AC" w14:textId="77777777" w:rsidR="00ED4FBD" w:rsidRDefault="00ED4FBD" w:rsidP="00357145">
      <w:pPr>
        <w:jc w:val="center"/>
        <w:rPr>
          <w:b/>
          <w:sz w:val="22"/>
          <w:szCs w:val="22"/>
        </w:rPr>
      </w:pPr>
    </w:p>
    <w:p w14:paraId="6219EA02" w14:textId="77777777" w:rsidR="00ED4FBD" w:rsidRDefault="00ED4FBD" w:rsidP="00357145">
      <w:pPr>
        <w:jc w:val="center"/>
        <w:rPr>
          <w:b/>
          <w:sz w:val="22"/>
          <w:szCs w:val="22"/>
        </w:rPr>
      </w:pPr>
    </w:p>
    <w:p w14:paraId="23E3EF1B" w14:textId="77777777" w:rsidR="00ED4FBD" w:rsidRDefault="00ED4FBD" w:rsidP="00357145">
      <w:pPr>
        <w:jc w:val="center"/>
        <w:rPr>
          <w:b/>
          <w:sz w:val="22"/>
          <w:szCs w:val="22"/>
        </w:rPr>
      </w:pPr>
    </w:p>
    <w:p w14:paraId="10C6935F" w14:textId="77777777" w:rsidR="0068591C" w:rsidRDefault="0068591C" w:rsidP="00357145">
      <w:pPr>
        <w:jc w:val="center"/>
        <w:rPr>
          <w:b/>
          <w:sz w:val="22"/>
          <w:szCs w:val="22"/>
        </w:rPr>
      </w:pPr>
    </w:p>
    <w:p w14:paraId="78D21714" w14:textId="77777777" w:rsidR="0068591C" w:rsidRPr="00FA1540" w:rsidRDefault="0068591C" w:rsidP="0068591C">
      <w:pPr>
        <w:pStyle w:val="Akapitzlist"/>
        <w:tabs>
          <w:tab w:val="num" w:pos="7088"/>
        </w:tabs>
        <w:ind w:left="360"/>
        <w:jc w:val="right"/>
        <w:rPr>
          <w:sz w:val="22"/>
          <w:szCs w:val="22"/>
        </w:rPr>
      </w:pPr>
      <w:r w:rsidRPr="00FA1540">
        <w:rPr>
          <w:b/>
          <w:bCs/>
          <w:sz w:val="22"/>
          <w:szCs w:val="22"/>
        </w:rPr>
        <w:lastRenderedPageBreak/>
        <w:t>Załącznik Nr 1a do SWZ</w:t>
      </w:r>
    </w:p>
    <w:p w14:paraId="2ECC61E4" w14:textId="77777777" w:rsidR="0068591C" w:rsidRDefault="0068591C" w:rsidP="0068591C">
      <w:pPr>
        <w:ind w:left="5664"/>
        <w:jc w:val="right"/>
        <w:rPr>
          <w:b/>
          <w:bCs/>
          <w:sz w:val="22"/>
          <w:szCs w:val="22"/>
        </w:rPr>
      </w:pPr>
    </w:p>
    <w:p w14:paraId="71D4298A" w14:textId="77777777" w:rsidR="0068591C" w:rsidRDefault="0068591C" w:rsidP="0068591C">
      <w:pPr>
        <w:ind w:left="5664"/>
        <w:jc w:val="right"/>
        <w:rPr>
          <w:b/>
          <w:bCs/>
          <w:sz w:val="22"/>
          <w:szCs w:val="22"/>
        </w:rPr>
      </w:pPr>
    </w:p>
    <w:p w14:paraId="734A786F" w14:textId="77777777" w:rsidR="0068591C" w:rsidRDefault="0068591C" w:rsidP="0068591C">
      <w:pPr>
        <w:jc w:val="center"/>
        <w:rPr>
          <w:b/>
          <w:sz w:val="22"/>
          <w:szCs w:val="22"/>
        </w:rPr>
      </w:pPr>
      <w:r w:rsidRPr="0070073E">
        <w:rPr>
          <w:b/>
          <w:sz w:val="22"/>
          <w:szCs w:val="22"/>
        </w:rPr>
        <w:t>Oświadczenie dotyczące oferowanego wyrobu akcyzowego zwolnionego od akcyzy ze względu na przeznaczenie, wyrobu opodatkowanego zerową stawką akcyzy lub wyrobu wyłączonego z akcyzy ( nie dotyczy olejów silnikowych)</w:t>
      </w:r>
    </w:p>
    <w:p w14:paraId="0AFB2A58" w14:textId="77777777" w:rsidR="0068591C" w:rsidRDefault="0068591C" w:rsidP="0068591C">
      <w:pPr>
        <w:jc w:val="center"/>
        <w:rPr>
          <w:b/>
          <w:sz w:val="22"/>
          <w:szCs w:val="22"/>
        </w:rPr>
      </w:pPr>
    </w:p>
    <w:p w14:paraId="60943AB9" w14:textId="77777777" w:rsidR="0068591C" w:rsidRDefault="0068591C" w:rsidP="0068591C">
      <w:pPr>
        <w:jc w:val="center"/>
        <w:rPr>
          <w:b/>
          <w:sz w:val="22"/>
          <w:szCs w:val="22"/>
        </w:rPr>
      </w:pPr>
    </w:p>
    <w:p w14:paraId="319DB35C" w14:textId="77777777" w:rsidR="0068591C" w:rsidRPr="00B777C7" w:rsidRDefault="0068591C">
      <w:pPr>
        <w:numPr>
          <w:ilvl w:val="0"/>
          <w:numId w:val="77"/>
        </w:numPr>
        <w:rPr>
          <w:bCs/>
          <w:sz w:val="22"/>
          <w:szCs w:val="22"/>
        </w:rPr>
      </w:pPr>
      <w:r w:rsidRPr="00B777C7">
        <w:rPr>
          <w:bCs/>
          <w:sz w:val="22"/>
          <w:szCs w:val="22"/>
        </w:rPr>
        <w:t>Wykonawca, a w przypadku oferty wspólnej Pełnomocnik:</w:t>
      </w:r>
    </w:p>
    <w:p w14:paraId="09F69655" w14:textId="77777777" w:rsidR="0068591C" w:rsidRPr="00B777C7" w:rsidRDefault="0068591C" w:rsidP="0068591C">
      <w:pPr>
        <w:spacing w:before="120"/>
        <w:rPr>
          <w:bCs/>
          <w:sz w:val="22"/>
          <w:szCs w:val="22"/>
        </w:rPr>
      </w:pPr>
    </w:p>
    <w:p w14:paraId="53F20069" w14:textId="77777777" w:rsidR="0068591C" w:rsidRPr="00B777C7" w:rsidRDefault="0068591C" w:rsidP="0068591C">
      <w:pPr>
        <w:ind w:left="142" w:right="-1"/>
        <w:jc w:val="both"/>
        <w:rPr>
          <w:bCs/>
          <w:sz w:val="22"/>
          <w:szCs w:val="22"/>
        </w:rPr>
      </w:pPr>
      <w:r w:rsidRPr="00B777C7">
        <w:rPr>
          <w:bCs/>
          <w:sz w:val="22"/>
          <w:szCs w:val="22"/>
        </w:rPr>
        <w:t>………………………………………………….………………………………………………………</w:t>
      </w:r>
    </w:p>
    <w:p w14:paraId="0606AB91" w14:textId="77777777" w:rsidR="0068591C" w:rsidRPr="00B777C7" w:rsidRDefault="0068591C" w:rsidP="0068591C">
      <w:pPr>
        <w:jc w:val="center"/>
        <w:rPr>
          <w:bCs/>
          <w:sz w:val="22"/>
          <w:szCs w:val="22"/>
        </w:rPr>
      </w:pPr>
      <w:r w:rsidRPr="00B777C7">
        <w:rPr>
          <w:bCs/>
          <w:sz w:val="22"/>
          <w:szCs w:val="22"/>
        </w:rPr>
        <w:t>(pełna nazwa i adres)</w:t>
      </w:r>
    </w:p>
    <w:p w14:paraId="48F090F9" w14:textId="77777777" w:rsidR="0068591C" w:rsidRPr="00B777C7" w:rsidRDefault="0068591C" w:rsidP="0068591C">
      <w:pPr>
        <w:spacing w:before="120"/>
        <w:jc w:val="center"/>
        <w:rPr>
          <w:bCs/>
          <w:sz w:val="22"/>
          <w:szCs w:val="22"/>
        </w:rPr>
      </w:pPr>
    </w:p>
    <w:p w14:paraId="4FF67C3E" w14:textId="77777777" w:rsidR="0068591C" w:rsidRPr="00B777C7" w:rsidRDefault="0068591C" w:rsidP="0068591C">
      <w:pPr>
        <w:ind w:left="142" w:right="-1"/>
        <w:jc w:val="both"/>
        <w:rPr>
          <w:bCs/>
          <w:sz w:val="22"/>
          <w:szCs w:val="22"/>
        </w:rPr>
      </w:pPr>
      <w:r w:rsidRPr="00B777C7">
        <w:rPr>
          <w:bCs/>
          <w:sz w:val="22"/>
          <w:szCs w:val="22"/>
        </w:rPr>
        <w:t>………………………………………………….……………………………………………………….</w:t>
      </w:r>
    </w:p>
    <w:p w14:paraId="3E0943EB" w14:textId="77777777" w:rsidR="0068591C" w:rsidRPr="00B777C7" w:rsidRDefault="0068591C">
      <w:pPr>
        <w:numPr>
          <w:ilvl w:val="0"/>
          <w:numId w:val="77"/>
        </w:numPr>
        <w:spacing w:before="120"/>
        <w:rPr>
          <w:bCs/>
          <w:sz w:val="22"/>
          <w:szCs w:val="22"/>
        </w:rPr>
      </w:pPr>
      <w:r w:rsidRPr="00B777C7">
        <w:rPr>
          <w:bCs/>
          <w:sz w:val="22"/>
          <w:szCs w:val="22"/>
        </w:rPr>
        <w:t>Nazwa wyrobu:</w:t>
      </w:r>
    </w:p>
    <w:p w14:paraId="047F6FB5" w14:textId="77777777" w:rsidR="0068591C" w:rsidRPr="00B777C7" w:rsidRDefault="0068591C" w:rsidP="0068591C">
      <w:pPr>
        <w:ind w:left="502" w:right="-1"/>
        <w:jc w:val="both"/>
        <w:rPr>
          <w:bCs/>
          <w:sz w:val="22"/>
          <w:szCs w:val="22"/>
        </w:rPr>
      </w:pPr>
    </w:p>
    <w:p w14:paraId="27ED245C" w14:textId="77777777" w:rsidR="0068591C" w:rsidRPr="00B777C7" w:rsidRDefault="0068591C" w:rsidP="0068591C">
      <w:pPr>
        <w:ind w:left="142" w:right="-1"/>
        <w:jc w:val="both"/>
        <w:rPr>
          <w:bCs/>
          <w:sz w:val="22"/>
          <w:szCs w:val="22"/>
        </w:rPr>
      </w:pPr>
      <w:r w:rsidRPr="00B777C7">
        <w:rPr>
          <w:bCs/>
          <w:sz w:val="22"/>
          <w:szCs w:val="22"/>
        </w:rPr>
        <w:t>………………………………………………….……………………………………………………….</w:t>
      </w:r>
    </w:p>
    <w:p w14:paraId="4F989A57" w14:textId="77777777" w:rsidR="0068591C" w:rsidRPr="00B777C7" w:rsidRDefault="0068591C" w:rsidP="0068591C">
      <w:pPr>
        <w:ind w:left="502"/>
        <w:jc w:val="center"/>
        <w:rPr>
          <w:bCs/>
          <w:sz w:val="22"/>
          <w:szCs w:val="22"/>
        </w:rPr>
      </w:pPr>
      <w:r w:rsidRPr="00B777C7">
        <w:rPr>
          <w:bCs/>
          <w:sz w:val="22"/>
          <w:szCs w:val="22"/>
        </w:rPr>
        <w:t>(nazwa, nazwa handlowa, typ, odmiana, gatunek, klasa, itp.)</w:t>
      </w:r>
    </w:p>
    <w:p w14:paraId="2C65C8EF" w14:textId="77777777" w:rsidR="0068591C" w:rsidRPr="00B777C7" w:rsidRDefault="0068591C" w:rsidP="0068591C">
      <w:pPr>
        <w:ind w:left="502"/>
        <w:jc w:val="center"/>
        <w:rPr>
          <w:bCs/>
          <w:sz w:val="22"/>
          <w:szCs w:val="22"/>
        </w:rPr>
      </w:pPr>
    </w:p>
    <w:p w14:paraId="57DA3DAF" w14:textId="77777777" w:rsidR="0068591C" w:rsidRPr="00B777C7" w:rsidRDefault="0068591C" w:rsidP="0068591C">
      <w:pPr>
        <w:ind w:left="142" w:right="-1"/>
        <w:jc w:val="both"/>
        <w:rPr>
          <w:bCs/>
          <w:sz w:val="22"/>
          <w:szCs w:val="22"/>
        </w:rPr>
      </w:pPr>
      <w:r w:rsidRPr="00B777C7">
        <w:rPr>
          <w:bCs/>
          <w:sz w:val="22"/>
          <w:szCs w:val="22"/>
        </w:rPr>
        <w:t>………………………………………………….……………………………………………………….</w:t>
      </w:r>
    </w:p>
    <w:p w14:paraId="6A7D39A3" w14:textId="77777777" w:rsidR="0068591C" w:rsidRPr="00B777C7" w:rsidRDefault="0068591C">
      <w:pPr>
        <w:numPr>
          <w:ilvl w:val="0"/>
          <w:numId w:val="77"/>
        </w:numPr>
        <w:spacing w:before="120"/>
        <w:ind w:left="567" w:hanging="425"/>
        <w:jc w:val="both"/>
        <w:rPr>
          <w:bCs/>
          <w:sz w:val="22"/>
          <w:szCs w:val="22"/>
        </w:rPr>
      </w:pPr>
      <w:r w:rsidRPr="00B777C7">
        <w:rPr>
          <w:bCs/>
          <w:sz w:val="22"/>
          <w:szCs w:val="22"/>
        </w:rPr>
        <w:t>KOD CN oferowanego wyrobu:……………………………..</w:t>
      </w:r>
    </w:p>
    <w:p w14:paraId="611924F7" w14:textId="77777777" w:rsidR="0068591C" w:rsidRPr="00B777C7" w:rsidRDefault="0068591C" w:rsidP="0068591C">
      <w:pPr>
        <w:ind w:left="7090"/>
        <w:rPr>
          <w:bCs/>
          <w:sz w:val="22"/>
          <w:szCs w:val="22"/>
        </w:rPr>
      </w:pPr>
    </w:p>
    <w:p w14:paraId="1CABF026" w14:textId="77777777" w:rsidR="0068591C" w:rsidRPr="00B777C7" w:rsidRDefault="0068591C">
      <w:pPr>
        <w:numPr>
          <w:ilvl w:val="0"/>
          <w:numId w:val="77"/>
        </w:numPr>
        <w:spacing w:before="120"/>
        <w:rPr>
          <w:bCs/>
          <w:sz w:val="22"/>
          <w:szCs w:val="22"/>
        </w:rPr>
      </w:pPr>
      <w:r w:rsidRPr="00B777C7">
        <w:rPr>
          <w:bCs/>
          <w:sz w:val="22"/>
          <w:szCs w:val="22"/>
        </w:rPr>
        <w:t>Gęstość w temperaturze 15</w:t>
      </w:r>
      <w:r w:rsidRPr="00B777C7">
        <w:rPr>
          <w:bCs/>
          <w:sz w:val="22"/>
          <w:szCs w:val="22"/>
          <w:vertAlign w:val="superscript"/>
        </w:rPr>
        <w:t>0</w:t>
      </w:r>
      <w:r w:rsidRPr="00B777C7">
        <w:rPr>
          <w:bCs/>
          <w:sz w:val="22"/>
          <w:szCs w:val="22"/>
        </w:rPr>
        <w:t>C :……………………………… g/cm</w:t>
      </w:r>
      <w:r w:rsidRPr="00B777C7">
        <w:rPr>
          <w:bCs/>
          <w:sz w:val="22"/>
          <w:szCs w:val="22"/>
          <w:vertAlign w:val="superscript"/>
        </w:rPr>
        <w:t>3</w:t>
      </w:r>
    </w:p>
    <w:p w14:paraId="0B28A22C" w14:textId="77777777" w:rsidR="0068591C" w:rsidRPr="0070073E" w:rsidRDefault="0068591C" w:rsidP="0068591C">
      <w:pPr>
        <w:ind w:left="502" w:right="-1"/>
        <w:jc w:val="both"/>
        <w:rPr>
          <w:sz w:val="22"/>
          <w:szCs w:val="22"/>
        </w:rPr>
      </w:pPr>
    </w:p>
    <w:p w14:paraId="30E22696" w14:textId="77777777" w:rsidR="0068591C" w:rsidRPr="00B777C7" w:rsidRDefault="0068591C" w:rsidP="0068591C">
      <w:pPr>
        <w:ind w:left="142" w:right="-1"/>
        <w:jc w:val="both"/>
        <w:rPr>
          <w:bCs/>
          <w:sz w:val="22"/>
          <w:szCs w:val="22"/>
        </w:rPr>
      </w:pPr>
      <w:r w:rsidRPr="00B777C7">
        <w:rPr>
          <w:bCs/>
          <w:sz w:val="22"/>
          <w:szCs w:val="22"/>
        </w:rPr>
        <w:t xml:space="preserve">Oświadczam, że Wykonawca składający niniejszą ofertę *będzie / nie będzie dostarczać wyrób w trybie zwolnienia od akcyzy ze względu na przeznaczenie w rozumieniu ustawy z dnia </w:t>
      </w:r>
      <w:r w:rsidRPr="00B777C7">
        <w:rPr>
          <w:bCs/>
          <w:sz w:val="22"/>
          <w:szCs w:val="22"/>
        </w:rPr>
        <w:br/>
        <w:t>6 grudnia 2008r. o podatku akcyzowym (Dz.U. z 2020r. poz. 722) z późniejszymi zmianami.</w:t>
      </w:r>
    </w:p>
    <w:p w14:paraId="6EEF0F99" w14:textId="77777777" w:rsidR="0068591C" w:rsidRPr="00B777C7" w:rsidRDefault="0068591C" w:rsidP="0068591C">
      <w:pPr>
        <w:ind w:left="142" w:right="-1"/>
        <w:jc w:val="both"/>
        <w:rPr>
          <w:bCs/>
          <w:sz w:val="22"/>
          <w:szCs w:val="22"/>
        </w:rPr>
      </w:pPr>
    </w:p>
    <w:p w14:paraId="643648E1" w14:textId="77777777" w:rsidR="0068591C" w:rsidRPr="00B777C7" w:rsidRDefault="0068591C" w:rsidP="0068591C">
      <w:pPr>
        <w:ind w:left="142" w:right="-1"/>
        <w:jc w:val="both"/>
        <w:rPr>
          <w:bCs/>
          <w:sz w:val="22"/>
          <w:szCs w:val="22"/>
          <w:u w:val="single"/>
        </w:rPr>
      </w:pPr>
      <w:r w:rsidRPr="00B777C7">
        <w:rPr>
          <w:bCs/>
          <w:sz w:val="22"/>
          <w:szCs w:val="22"/>
        </w:rPr>
        <w:t xml:space="preserve">Oświadczam, że Wykonawca składający niniejszą ofertę *będzie / nie będzie dostarczać wyrób opodatkowanych zerową stawką akcyzy ze względu na przeznaczenie w rozumieniu ustawy </w:t>
      </w:r>
      <w:r w:rsidRPr="00B777C7">
        <w:rPr>
          <w:bCs/>
          <w:sz w:val="22"/>
          <w:szCs w:val="22"/>
        </w:rPr>
        <w:br/>
        <w:t xml:space="preserve">z dnia 6 grudnia 2008r. o podatku akcyzowym (Dz.U. z 2020r. poz. 722) z późniejszymi zmianami. </w:t>
      </w:r>
    </w:p>
    <w:p w14:paraId="1196D9F3" w14:textId="77777777" w:rsidR="0068591C" w:rsidRPr="00B777C7" w:rsidRDefault="0068591C" w:rsidP="0068591C">
      <w:pPr>
        <w:ind w:left="142" w:right="-1"/>
        <w:jc w:val="both"/>
        <w:rPr>
          <w:bCs/>
          <w:i/>
          <w:sz w:val="22"/>
          <w:szCs w:val="22"/>
        </w:rPr>
      </w:pPr>
    </w:p>
    <w:p w14:paraId="6333FC91" w14:textId="77777777" w:rsidR="0068591C" w:rsidRPr="00B777C7" w:rsidRDefault="0068591C" w:rsidP="0068591C">
      <w:pPr>
        <w:ind w:left="142" w:right="-1"/>
        <w:jc w:val="both"/>
        <w:rPr>
          <w:bCs/>
          <w:iCs/>
          <w:sz w:val="22"/>
          <w:szCs w:val="22"/>
        </w:rPr>
      </w:pPr>
      <w:r w:rsidRPr="00B777C7">
        <w:rPr>
          <w:bCs/>
          <w:sz w:val="22"/>
          <w:szCs w:val="22"/>
        </w:rPr>
        <w:t>Oświadczam, że Wykonawca składający niniejszą ofertę *będzie / nie będzie dostarczać wyrób wyłączony z akcyzy zgodnie z ustawą o podatku akcyzowym art. 89 ust. 1 pkt 11a i c.</w:t>
      </w:r>
    </w:p>
    <w:p w14:paraId="5C6D36D8" w14:textId="77777777" w:rsidR="0068591C" w:rsidRPr="00B777C7" w:rsidRDefault="0068591C" w:rsidP="0068591C">
      <w:pPr>
        <w:ind w:left="142" w:right="-1"/>
        <w:jc w:val="both"/>
        <w:rPr>
          <w:bCs/>
          <w:i/>
          <w:sz w:val="22"/>
          <w:szCs w:val="22"/>
        </w:rPr>
      </w:pPr>
    </w:p>
    <w:p w14:paraId="64DDD315" w14:textId="77777777" w:rsidR="0068591C" w:rsidRPr="00B777C7" w:rsidRDefault="0068591C" w:rsidP="0068591C">
      <w:pPr>
        <w:ind w:left="142" w:right="-1"/>
        <w:jc w:val="both"/>
        <w:rPr>
          <w:bCs/>
          <w:sz w:val="22"/>
          <w:szCs w:val="22"/>
        </w:rPr>
      </w:pPr>
      <w:r w:rsidRPr="00B777C7">
        <w:rPr>
          <w:bCs/>
          <w:sz w:val="22"/>
          <w:szCs w:val="22"/>
        </w:rPr>
        <w:t>Oświadczam, że Wykonawca składający niniejszą ofertę *posiada / nie posiada aktualne zezwolenie na prowadzenie działalności podlegającej na dostarczaniu wyrobów akcyzowych zwolnionych od akcyzy ze względu na przeznaczenie w rozumieniu ustawy o podatku akcyzowym (Dz.U. z 2020r. poz. 722) z późniejszymi zmianami.</w:t>
      </w:r>
    </w:p>
    <w:p w14:paraId="2CF7CBEF" w14:textId="77777777" w:rsidR="0068591C" w:rsidRPr="00B777C7" w:rsidRDefault="0068591C" w:rsidP="0068591C">
      <w:pPr>
        <w:ind w:left="142" w:right="-1"/>
        <w:jc w:val="both"/>
        <w:rPr>
          <w:bCs/>
          <w:sz w:val="22"/>
          <w:szCs w:val="22"/>
        </w:rPr>
      </w:pPr>
    </w:p>
    <w:p w14:paraId="39575A9A" w14:textId="77777777" w:rsidR="0068591C" w:rsidRPr="00B777C7" w:rsidRDefault="0068591C" w:rsidP="0068591C">
      <w:pPr>
        <w:ind w:left="142" w:right="-1"/>
        <w:jc w:val="both"/>
        <w:rPr>
          <w:bCs/>
          <w:sz w:val="22"/>
          <w:szCs w:val="22"/>
        </w:rPr>
      </w:pPr>
      <w:r w:rsidRPr="00B777C7">
        <w:rPr>
          <w:bCs/>
          <w:sz w:val="22"/>
          <w:szCs w:val="22"/>
        </w:rPr>
        <w:t>Oświadczam, że wraz z każdorazową dostawą *będą / nie będą dostarczane dokumenty wymienione w „Dodatkowych wymaganiach w przypadku oferowania wyrobów objętych zwolnieniem od akcyzy ze względu na ich przeznaczenie”.</w:t>
      </w:r>
    </w:p>
    <w:p w14:paraId="673BAA6C" w14:textId="77777777" w:rsidR="0068591C" w:rsidRDefault="0068591C" w:rsidP="0068591C">
      <w:pPr>
        <w:jc w:val="right"/>
        <w:rPr>
          <w:i/>
          <w:sz w:val="22"/>
          <w:szCs w:val="22"/>
        </w:rPr>
      </w:pPr>
    </w:p>
    <w:p w14:paraId="7705E153" w14:textId="77777777" w:rsidR="0068591C" w:rsidRDefault="0068591C" w:rsidP="0068591C">
      <w:pPr>
        <w:jc w:val="right"/>
        <w:rPr>
          <w:i/>
          <w:sz w:val="22"/>
          <w:szCs w:val="22"/>
        </w:rPr>
      </w:pPr>
    </w:p>
    <w:p w14:paraId="37A2232A" w14:textId="77777777" w:rsidR="0068591C" w:rsidRDefault="0068591C" w:rsidP="0068591C">
      <w:pPr>
        <w:jc w:val="right"/>
        <w:rPr>
          <w:i/>
          <w:sz w:val="22"/>
          <w:szCs w:val="22"/>
        </w:rPr>
      </w:pPr>
    </w:p>
    <w:p w14:paraId="0333E483" w14:textId="77777777" w:rsidR="0068591C" w:rsidRDefault="0068591C" w:rsidP="00357145">
      <w:pPr>
        <w:jc w:val="right"/>
        <w:rPr>
          <w:b/>
          <w:bCs/>
          <w:sz w:val="22"/>
          <w:szCs w:val="22"/>
        </w:rPr>
      </w:pPr>
    </w:p>
    <w:p w14:paraId="63BA5AE1" w14:textId="77777777" w:rsidR="0068591C" w:rsidRDefault="0068591C" w:rsidP="00357145">
      <w:pPr>
        <w:jc w:val="right"/>
        <w:rPr>
          <w:b/>
          <w:bCs/>
          <w:sz w:val="22"/>
          <w:szCs w:val="22"/>
        </w:rPr>
      </w:pPr>
    </w:p>
    <w:p w14:paraId="6DE5E475" w14:textId="77777777" w:rsidR="0068591C" w:rsidRDefault="0068591C" w:rsidP="00357145">
      <w:pPr>
        <w:jc w:val="right"/>
        <w:rPr>
          <w:b/>
          <w:bCs/>
          <w:sz w:val="22"/>
          <w:szCs w:val="22"/>
        </w:rPr>
      </w:pPr>
    </w:p>
    <w:p w14:paraId="1C9999A0" w14:textId="77777777" w:rsidR="0068591C" w:rsidRDefault="0068591C" w:rsidP="00357145">
      <w:pPr>
        <w:jc w:val="right"/>
        <w:rPr>
          <w:b/>
          <w:bCs/>
          <w:sz w:val="22"/>
          <w:szCs w:val="22"/>
        </w:rPr>
      </w:pPr>
    </w:p>
    <w:p w14:paraId="6A65431B" w14:textId="77777777" w:rsidR="0068591C" w:rsidRDefault="0068591C" w:rsidP="00357145">
      <w:pPr>
        <w:jc w:val="right"/>
        <w:rPr>
          <w:b/>
          <w:bCs/>
          <w:sz w:val="22"/>
          <w:szCs w:val="22"/>
        </w:rPr>
      </w:pPr>
    </w:p>
    <w:p w14:paraId="405B6322" w14:textId="77777777" w:rsidR="0068591C" w:rsidRDefault="0068591C" w:rsidP="00357145">
      <w:pPr>
        <w:jc w:val="right"/>
        <w:rPr>
          <w:b/>
          <w:bCs/>
          <w:sz w:val="22"/>
          <w:szCs w:val="22"/>
        </w:rPr>
      </w:pPr>
    </w:p>
    <w:p w14:paraId="7800A719" w14:textId="77777777" w:rsidR="0068591C" w:rsidRDefault="0068591C" w:rsidP="00357145">
      <w:pPr>
        <w:jc w:val="right"/>
        <w:rPr>
          <w:b/>
          <w:bCs/>
          <w:sz w:val="22"/>
          <w:szCs w:val="22"/>
        </w:rPr>
      </w:pPr>
    </w:p>
    <w:p w14:paraId="79F8D3EC" w14:textId="77777777" w:rsidR="00B777C7" w:rsidRDefault="00B777C7" w:rsidP="00357145">
      <w:pPr>
        <w:jc w:val="right"/>
        <w:rPr>
          <w:b/>
          <w:bCs/>
          <w:sz w:val="22"/>
          <w:szCs w:val="22"/>
        </w:rPr>
      </w:pPr>
    </w:p>
    <w:p w14:paraId="1E155523" w14:textId="6E13A87E" w:rsidR="0035712B" w:rsidRPr="00750E51" w:rsidRDefault="0035712B" w:rsidP="00357145">
      <w:pPr>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336FE2A0" w14:textId="77777777" w:rsidR="0035712B" w:rsidRPr="00750E51" w:rsidRDefault="0035712B" w:rsidP="00357145">
      <w:pPr>
        <w:rPr>
          <w:i/>
          <w:sz w:val="22"/>
          <w:szCs w:val="22"/>
        </w:rPr>
      </w:pPr>
    </w:p>
    <w:p w14:paraId="6655F5D4" w14:textId="7670B9EF" w:rsidR="0035712B" w:rsidRPr="00750E51" w:rsidRDefault="0035712B" w:rsidP="00357145">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003700E8" w:rsidRPr="003700E8">
        <w:rPr>
          <w:i/>
          <w:noProof/>
          <w:sz w:val="22"/>
          <w:szCs w:val="22"/>
        </w:rPr>
        <w:drawing>
          <wp:inline distT="0" distB="0" distL="0" distR="0" wp14:anchorId="35E1B829" wp14:editId="0592764C">
            <wp:extent cx="5759450" cy="6591300"/>
            <wp:effectExtent l="0" t="0" r="0" b="0"/>
            <wp:docPr id="26515569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6591300"/>
                    </a:xfrm>
                    <a:prstGeom prst="rect">
                      <a:avLst/>
                    </a:prstGeom>
                    <a:noFill/>
                    <a:ln>
                      <a:noFill/>
                    </a:ln>
                  </pic:spPr>
                </pic:pic>
              </a:graphicData>
            </a:graphic>
          </wp:inline>
        </w:drawing>
      </w:r>
    </w:p>
    <w:p w14:paraId="05053432" w14:textId="77777777" w:rsidR="003700E8" w:rsidRDefault="003700E8" w:rsidP="00357145">
      <w:pPr>
        <w:ind w:left="709" w:hanging="709"/>
        <w:jc w:val="center"/>
        <w:rPr>
          <w:rFonts w:ascii="Tahoma" w:hAnsi="Tahoma" w:cs="Tahoma"/>
          <w:b/>
          <w:spacing w:val="20"/>
          <w:sz w:val="22"/>
          <w:szCs w:val="22"/>
        </w:rPr>
      </w:pPr>
    </w:p>
    <w:p w14:paraId="025287C0" w14:textId="77777777" w:rsidR="003700E8" w:rsidRDefault="003700E8" w:rsidP="00357145">
      <w:pPr>
        <w:ind w:left="709" w:hanging="709"/>
        <w:jc w:val="center"/>
        <w:rPr>
          <w:rFonts w:ascii="Tahoma" w:hAnsi="Tahoma" w:cs="Tahoma"/>
          <w:b/>
          <w:spacing w:val="20"/>
          <w:sz w:val="22"/>
          <w:szCs w:val="22"/>
        </w:rPr>
      </w:pPr>
    </w:p>
    <w:p w14:paraId="197CA34B" w14:textId="77777777" w:rsidR="003700E8" w:rsidRDefault="003700E8" w:rsidP="00357145">
      <w:pPr>
        <w:ind w:left="709" w:hanging="709"/>
        <w:jc w:val="center"/>
        <w:rPr>
          <w:rFonts w:ascii="Tahoma" w:hAnsi="Tahoma" w:cs="Tahoma"/>
          <w:b/>
          <w:spacing w:val="20"/>
          <w:sz w:val="22"/>
          <w:szCs w:val="22"/>
        </w:rPr>
      </w:pPr>
    </w:p>
    <w:p w14:paraId="24B9355D" w14:textId="77777777" w:rsidR="003700E8" w:rsidRDefault="003700E8" w:rsidP="00357145">
      <w:pPr>
        <w:ind w:left="709" w:hanging="709"/>
        <w:jc w:val="center"/>
        <w:rPr>
          <w:rFonts w:ascii="Tahoma" w:hAnsi="Tahoma" w:cs="Tahoma"/>
          <w:b/>
          <w:spacing w:val="20"/>
          <w:sz w:val="22"/>
          <w:szCs w:val="22"/>
        </w:rPr>
      </w:pPr>
    </w:p>
    <w:p w14:paraId="07B7CB07" w14:textId="77777777" w:rsidR="003700E8" w:rsidRDefault="003700E8" w:rsidP="00357145">
      <w:pPr>
        <w:ind w:left="709" w:hanging="709"/>
        <w:jc w:val="center"/>
        <w:rPr>
          <w:rFonts w:ascii="Tahoma" w:hAnsi="Tahoma" w:cs="Tahoma"/>
          <w:b/>
          <w:spacing w:val="20"/>
          <w:sz w:val="22"/>
          <w:szCs w:val="22"/>
        </w:rPr>
      </w:pPr>
    </w:p>
    <w:p w14:paraId="3040A2E7" w14:textId="77777777" w:rsidR="003700E8" w:rsidRDefault="003700E8" w:rsidP="00357145">
      <w:pPr>
        <w:ind w:left="709" w:hanging="709"/>
        <w:jc w:val="center"/>
        <w:rPr>
          <w:rFonts w:ascii="Tahoma" w:hAnsi="Tahoma" w:cs="Tahoma"/>
          <w:b/>
          <w:spacing w:val="20"/>
          <w:sz w:val="22"/>
          <w:szCs w:val="22"/>
        </w:rPr>
      </w:pPr>
    </w:p>
    <w:p w14:paraId="7BD93A45" w14:textId="77777777" w:rsidR="003700E8" w:rsidRDefault="003700E8" w:rsidP="00357145">
      <w:pPr>
        <w:ind w:left="709" w:hanging="709"/>
        <w:jc w:val="center"/>
        <w:rPr>
          <w:rFonts w:ascii="Tahoma" w:hAnsi="Tahoma" w:cs="Tahoma"/>
          <w:b/>
          <w:spacing w:val="20"/>
          <w:sz w:val="22"/>
          <w:szCs w:val="22"/>
        </w:rPr>
      </w:pPr>
    </w:p>
    <w:p w14:paraId="4DB6C3FC" w14:textId="77777777" w:rsidR="003700E8" w:rsidRDefault="003700E8" w:rsidP="00357145">
      <w:pPr>
        <w:ind w:left="709" w:hanging="709"/>
        <w:jc w:val="center"/>
        <w:rPr>
          <w:rFonts w:ascii="Tahoma" w:hAnsi="Tahoma" w:cs="Tahoma"/>
          <w:b/>
          <w:spacing w:val="20"/>
          <w:sz w:val="22"/>
          <w:szCs w:val="22"/>
        </w:rPr>
      </w:pPr>
    </w:p>
    <w:p w14:paraId="6F4B6B3F" w14:textId="77777777" w:rsidR="003700E8" w:rsidRDefault="003700E8" w:rsidP="00357145">
      <w:pPr>
        <w:ind w:left="709" w:hanging="709"/>
        <w:jc w:val="center"/>
        <w:rPr>
          <w:rFonts w:ascii="Tahoma" w:hAnsi="Tahoma" w:cs="Tahoma"/>
          <w:b/>
          <w:spacing w:val="20"/>
          <w:sz w:val="22"/>
          <w:szCs w:val="22"/>
        </w:rPr>
      </w:pPr>
    </w:p>
    <w:p w14:paraId="2A4AAA17" w14:textId="77777777" w:rsidR="003700E8" w:rsidRDefault="003700E8" w:rsidP="00357145">
      <w:pPr>
        <w:ind w:left="709" w:hanging="709"/>
        <w:jc w:val="center"/>
        <w:rPr>
          <w:rFonts w:ascii="Tahoma" w:hAnsi="Tahoma" w:cs="Tahoma"/>
          <w:b/>
          <w:spacing w:val="20"/>
          <w:sz w:val="22"/>
          <w:szCs w:val="22"/>
        </w:rPr>
      </w:pPr>
    </w:p>
    <w:p w14:paraId="0224EB79" w14:textId="77777777" w:rsidR="003700E8" w:rsidRDefault="003700E8" w:rsidP="00357145">
      <w:pPr>
        <w:ind w:left="709" w:hanging="709"/>
        <w:jc w:val="center"/>
        <w:rPr>
          <w:rFonts w:ascii="Tahoma" w:hAnsi="Tahoma" w:cs="Tahoma"/>
          <w:b/>
          <w:spacing w:val="20"/>
          <w:sz w:val="22"/>
          <w:szCs w:val="22"/>
        </w:rPr>
      </w:pPr>
    </w:p>
    <w:p w14:paraId="4FD76793" w14:textId="77777777" w:rsidR="003700E8" w:rsidRDefault="003700E8" w:rsidP="00357145">
      <w:pPr>
        <w:ind w:left="709" w:hanging="709"/>
        <w:jc w:val="center"/>
        <w:rPr>
          <w:rFonts w:ascii="Tahoma" w:hAnsi="Tahoma" w:cs="Tahoma"/>
          <w:b/>
          <w:spacing w:val="20"/>
          <w:sz w:val="22"/>
          <w:szCs w:val="22"/>
        </w:rPr>
      </w:pPr>
    </w:p>
    <w:p w14:paraId="50DB124B" w14:textId="2495C367" w:rsidR="003700E8" w:rsidRDefault="003700E8" w:rsidP="00357145">
      <w:pPr>
        <w:ind w:left="709" w:hanging="709"/>
        <w:jc w:val="center"/>
        <w:rPr>
          <w:rFonts w:ascii="Tahoma" w:hAnsi="Tahoma" w:cs="Tahoma"/>
          <w:b/>
          <w:spacing w:val="20"/>
          <w:sz w:val="22"/>
          <w:szCs w:val="22"/>
        </w:rPr>
      </w:pPr>
      <w:r w:rsidRPr="003700E8">
        <w:rPr>
          <w:rFonts w:ascii="Tahoma" w:hAnsi="Tahoma" w:cs="Tahoma"/>
          <w:b/>
          <w:noProof/>
          <w:spacing w:val="20"/>
          <w:sz w:val="22"/>
          <w:szCs w:val="22"/>
        </w:rPr>
        <w:drawing>
          <wp:inline distT="0" distB="0" distL="0" distR="0" wp14:anchorId="0CC04A5C" wp14:editId="7F528E15">
            <wp:extent cx="5759450" cy="1609725"/>
            <wp:effectExtent l="0" t="0" r="0" b="9525"/>
            <wp:docPr id="42711666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1609725"/>
                    </a:xfrm>
                    <a:prstGeom prst="rect">
                      <a:avLst/>
                    </a:prstGeom>
                    <a:noFill/>
                    <a:ln>
                      <a:noFill/>
                    </a:ln>
                  </pic:spPr>
                </pic:pic>
              </a:graphicData>
            </a:graphic>
          </wp:inline>
        </w:drawing>
      </w:r>
    </w:p>
    <w:p w14:paraId="34023BD1" w14:textId="77777777" w:rsidR="003700E8" w:rsidRDefault="003700E8" w:rsidP="00357145">
      <w:pPr>
        <w:ind w:left="709" w:hanging="709"/>
        <w:jc w:val="center"/>
        <w:rPr>
          <w:rFonts w:ascii="Tahoma" w:hAnsi="Tahoma" w:cs="Tahoma"/>
          <w:b/>
          <w:spacing w:val="20"/>
          <w:sz w:val="22"/>
          <w:szCs w:val="22"/>
        </w:rPr>
      </w:pPr>
    </w:p>
    <w:p w14:paraId="341E15E2" w14:textId="77777777" w:rsidR="003700E8" w:rsidRDefault="003700E8" w:rsidP="00357145">
      <w:pPr>
        <w:ind w:left="709" w:hanging="709"/>
        <w:jc w:val="center"/>
        <w:rPr>
          <w:rFonts w:ascii="Tahoma" w:hAnsi="Tahoma" w:cs="Tahoma"/>
          <w:b/>
          <w:spacing w:val="20"/>
          <w:sz w:val="22"/>
          <w:szCs w:val="22"/>
        </w:rPr>
      </w:pPr>
    </w:p>
    <w:p w14:paraId="34AF9B87" w14:textId="46E002CD" w:rsidR="003700E8" w:rsidRDefault="003700E8" w:rsidP="00357145">
      <w:pPr>
        <w:ind w:left="709" w:hanging="709"/>
        <w:jc w:val="center"/>
        <w:rPr>
          <w:rFonts w:ascii="Tahoma" w:hAnsi="Tahoma" w:cs="Tahoma"/>
          <w:b/>
          <w:spacing w:val="20"/>
          <w:sz w:val="22"/>
          <w:szCs w:val="22"/>
        </w:rPr>
      </w:pPr>
      <w:r w:rsidRPr="003700E8">
        <w:rPr>
          <w:rFonts w:ascii="Tahoma" w:hAnsi="Tahoma" w:cs="Tahoma"/>
          <w:b/>
          <w:noProof/>
          <w:spacing w:val="20"/>
          <w:sz w:val="22"/>
          <w:szCs w:val="22"/>
        </w:rPr>
        <w:drawing>
          <wp:inline distT="0" distB="0" distL="0" distR="0" wp14:anchorId="37022DF6" wp14:editId="61B20FD1">
            <wp:extent cx="5759450" cy="4253230"/>
            <wp:effectExtent l="0" t="0" r="0" b="0"/>
            <wp:docPr id="36711445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4253230"/>
                    </a:xfrm>
                    <a:prstGeom prst="rect">
                      <a:avLst/>
                    </a:prstGeom>
                    <a:noFill/>
                    <a:ln>
                      <a:noFill/>
                    </a:ln>
                  </pic:spPr>
                </pic:pic>
              </a:graphicData>
            </a:graphic>
          </wp:inline>
        </w:drawing>
      </w:r>
    </w:p>
    <w:p w14:paraId="08E16323" w14:textId="77777777" w:rsidR="003700E8" w:rsidRDefault="003700E8" w:rsidP="00357145">
      <w:pPr>
        <w:ind w:left="709" w:hanging="709"/>
        <w:jc w:val="center"/>
        <w:rPr>
          <w:rFonts w:ascii="Tahoma" w:hAnsi="Tahoma" w:cs="Tahoma"/>
          <w:b/>
          <w:spacing w:val="20"/>
          <w:sz w:val="22"/>
          <w:szCs w:val="22"/>
        </w:rPr>
      </w:pPr>
    </w:p>
    <w:p w14:paraId="57BDC106" w14:textId="77777777" w:rsidR="003700E8" w:rsidRDefault="003700E8" w:rsidP="00357145">
      <w:pPr>
        <w:ind w:left="709" w:hanging="709"/>
        <w:jc w:val="center"/>
        <w:rPr>
          <w:rFonts w:ascii="Tahoma" w:hAnsi="Tahoma" w:cs="Tahoma"/>
          <w:b/>
          <w:spacing w:val="20"/>
          <w:sz w:val="22"/>
          <w:szCs w:val="22"/>
        </w:rPr>
      </w:pPr>
    </w:p>
    <w:p w14:paraId="72F7A6A4" w14:textId="77777777" w:rsidR="003700E8" w:rsidRDefault="003700E8" w:rsidP="00357145">
      <w:pPr>
        <w:ind w:left="709" w:hanging="709"/>
        <w:jc w:val="center"/>
        <w:rPr>
          <w:rFonts w:ascii="Tahoma" w:hAnsi="Tahoma" w:cs="Tahoma"/>
          <w:b/>
          <w:spacing w:val="20"/>
          <w:sz w:val="22"/>
          <w:szCs w:val="22"/>
        </w:rPr>
      </w:pPr>
    </w:p>
    <w:p w14:paraId="0EF7245F" w14:textId="77777777" w:rsidR="0035712B" w:rsidRDefault="0035712B" w:rsidP="00357145">
      <w:pPr>
        <w:jc w:val="both"/>
        <w:rPr>
          <w:sz w:val="22"/>
          <w:szCs w:val="22"/>
        </w:rPr>
      </w:pPr>
    </w:p>
    <w:p w14:paraId="3A3B1526" w14:textId="77777777" w:rsidR="0035712B" w:rsidRDefault="0035712B" w:rsidP="00357145">
      <w:pPr>
        <w:pStyle w:val="Akapitzlist"/>
        <w:ind w:left="360"/>
        <w:jc w:val="both"/>
        <w:rPr>
          <w:b/>
          <w:bCs/>
          <w:sz w:val="22"/>
          <w:szCs w:val="22"/>
        </w:rPr>
      </w:pPr>
      <w:r>
        <w:rPr>
          <w:b/>
          <w:bCs/>
          <w:sz w:val="22"/>
          <w:szCs w:val="22"/>
        </w:rPr>
        <w:br w:type="page"/>
      </w:r>
    </w:p>
    <w:p w14:paraId="07A714F8" w14:textId="77777777"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357145">
      <w:pPr>
        <w:ind w:left="426" w:hanging="426"/>
        <w:jc w:val="both"/>
        <w:rPr>
          <w:sz w:val="22"/>
          <w:szCs w:val="22"/>
        </w:rPr>
      </w:pPr>
    </w:p>
    <w:p w14:paraId="118C1E80" w14:textId="77777777" w:rsidR="00C72BFA" w:rsidRPr="007E5ED1" w:rsidRDefault="00C72BFA">
      <w:pPr>
        <w:numPr>
          <w:ilvl w:val="0"/>
          <w:numId w:val="69"/>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477ADF34" w14:textId="77777777" w:rsidR="00C72BFA" w:rsidRPr="00B32742" w:rsidRDefault="00C72BFA">
      <w:pPr>
        <w:numPr>
          <w:ilvl w:val="0"/>
          <w:numId w:val="88"/>
        </w:numPr>
        <w:spacing w:before="120"/>
        <w:rPr>
          <w:sz w:val="22"/>
        </w:rPr>
      </w:pPr>
      <w:r w:rsidRPr="00B32742">
        <w:rPr>
          <w:sz w:val="22"/>
        </w:rPr>
        <w:t>Oferujemy koncentrat (olej) typu .....................................................................</w:t>
      </w:r>
    </w:p>
    <w:p w14:paraId="4FD1AB67" w14:textId="77777777" w:rsidR="00C72BFA" w:rsidRPr="00B32742" w:rsidRDefault="00C72BFA">
      <w:pPr>
        <w:numPr>
          <w:ilvl w:val="0"/>
          <w:numId w:val="88"/>
        </w:numPr>
        <w:spacing w:before="120"/>
        <w:rPr>
          <w:sz w:val="22"/>
        </w:rPr>
      </w:pPr>
      <w:r w:rsidRPr="00B32742">
        <w:rPr>
          <w:sz w:val="22"/>
        </w:rPr>
        <w:t xml:space="preserve">Nazwa oleju </w:t>
      </w:r>
      <w:r w:rsidRPr="00B32742">
        <w:rPr>
          <w:sz w:val="22"/>
        </w:rPr>
        <w:tab/>
        <w:t>..................................................................................................</w:t>
      </w:r>
    </w:p>
    <w:p w14:paraId="39A95C45" w14:textId="77777777" w:rsidR="00C72BFA" w:rsidRPr="00B32742" w:rsidRDefault="00C72BFA">
      <w:pPr>
        <w:numPr>
          <w:ilvl w:val="0"/>
          <w:numId w:val="88"/>
        </w:numPr>
        <w:spacing w:before="120"/>
        <w:rPr>
          <w:sz w:val="22"/>
        </w:rPr>
      </w:pPr>
      <w:r w:rsidRPr="00B32742">
        <w:rPr>
          <w:sz w:val="22"/>
        </w:rPr>
        <w:t xml:space="preserve">Oferowany koncentrat (olej) podlega zwolnieniu od akcyzy ze względu na jego przeznaczenie </w:t>
      </w:r>
    </w:p>
    <w:p w14:paraId="31459257" w14:textId="77777777" w:rsidR="00C72BFA" w:rsidRPr="00B32742" w:rsidRDefault="00C72BFA" w:rsidP="00C72BFA">
      <w:pPr>
        <w:spacing w:before="120"/>
        <w:ind w:left="720"/>
        <w:rPr>
          <w:b/>
        </w:rPr>
      </w:pPr>
      <w:r w:rsidRPr="00B32742">
        <w:rPr>
          <w:sz w:val="22"/>
        </w:rPr>
        <w:t xml:space="preserve">………………………………....…… </w:t>
      </w:r>
      <w:r w:rsidRPr="00B32742">
        <w:rPr>
          <w:bCs/>
        </w:rPr>
        <w:t>(</w:t>
      </w:r>
      <w:r w:rsidRPr="00B32742">
        <w:rPr>
          <w:bCs/>
          <w:i/>
          <w:iCs/>
        </w:rPr>
        <w:t xml:space="preserve">należy wpisać odpowiednio </w:t>
      </w:r>
      <w:r w:rsidRPr="00B32742">
        <w:rPr>
          <w:b/>
          <w:bCs/>
          <w:i/>
          <w:iCs/>
        </w:rPr>
        <w:t>TAK</w:t>
      </w:r>
      <w:r w:rsidRPr="00B32742">
        <w:rPr>
          <w:bCs/>
          <w:i/>
          <w:iCs/>
        </w:rPr>
        <w:t xml:space="preserve">,  </w:t>
      </w:r>
      <w:r w:rsidRPr="00B32742">
        <w:rPr>
          <w:b/>
          <w:bCs/>
          <w:i/>
          <w:iCs/>
        </w:rPr>
        <w:t>NIE</w:t>
      </w:r>
      <w:r w:rsidRPr="00B32742">
        <w:rPr>
          <w:bCs/>
          <w:i/>
          <w:iCs/>
        </w:rPr>
        <w:t xml:space="preserve"> lub </w:t>
      </w:r>
      <w:r w:rsidRPr="00B32742">
        <w:rPr>
          <w:b/>
          <w:bCs/>
          <w:i/>
          <w:iCs/>
        </w:rPr>
        <w:t>NIE DOTYCZY</w:t>
      </w:r>
      <w:r w:rsidRPr="00B32742">
        <w:rPr>
          <w:bCs/>
        </w:rPr>
        <w:t>)</w:t>
      </w:r>
    </w:p>
    <w:p w14:paraId="550BF430" w14:textId="77777777" w:rsidR="00C72BFA" w:rsidRPr="007E5ED1" w:rsidRDefault="00C72BFA" w:rsidP="00C72BFA">
      <w:pPr>
        <w:jc w:val="both"/>
        <w:rPr>
          <w:b/>
          <w:sz w:val="8"/>
          <w:szCs w:val="8"/>
        </w:rPr>
      </w:pPr>
    </w:p>
    <w:tbl>
      <w:tblPr>
        <w:tblpPr w:leftFromText="141" w:rightFromText="141" w:vertAnchor="text" w:horzAnchor="margin" w:tblpY="64"/>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0"/>
        <w:gridCol w:w="4871"/>
        <w:gridCol w:w="1656"/>
        <w:gridCol w:w="2175"/>
      </w:tblGrid>
      <w:tr w:rsidR="00C72BFA" w:rsidRPr="00C72BE1" w14:paraId="246F6648" w14:textId="77777777" w:rsidTr="00344047">
        <w:trPr>
          <w:trHeight w:val="847"/>
          <w:tblHeader/>
        </w:trPr>
        <w:tc>
          <w:tcPr>
            <w:tcW w:w="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A3B472" w14:textId="77777777" w:rsidR="00C72BFA" w:rsidRPr="00C72BE1" w:rsidRDefault="00C72BFA" w:rsidP="00344047">
            <w:pPr>
              <w:ind w:left="360"/>
              <w:jc w:val="center"/>
              <w:rPr>
                <w:b/>
                <w:sz w:val="18"/>
                <w:szCs w:val="18"/>
              </w:rPr>
            </w:pPr>
          </w:p>
          <w:p w14:paraId="114E5F8B" w14:textId="77777777" w:rsidR="00C72BFA" w:rsidRPr="00C72BE1" w:rsidRDefault="00C72BFA" w:rsidP="00344047">
            <w:pPr>
              <w:jc w:val="center"/>
              <w:rPr>
                <w:b/>
                <w:sz w:val="18"/>
                <w:szCs w:val="18"/>
              </w:rPr>
            </w:pPr>
            <w:r w:rsidRPr="00C72BE1">
              <w:rPr>
                <w:b/>
                <w:sz w:val="18"/>
                <w:szCs w:val="18"/>
              </w:rPr>
              <w:t>Lp.</w:t>
            </w:r>
          </w:p>
        </w:tc>
        <w:tc>
          <w:tcPr>
            <w:tcW w:w="48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B42114" w14:textId="77777777" w:rsidR="00C72BFA" w:rsidRPr="00C72BE1" w:rsidRDefault="00C72BFA" w:rsidP="00344047">
            <w:pPr>
              <w:jc w:val="center"/>
              <w:rPr>
                <w:b/>
                <w:sz w:val="18"/>
                <w:szCs w:val="18"/>
              </w:rPr>
            </w:pPr>
            <w:r w:rsidRPr="00C72BE1">
              <w:rPr>
                <w:b/>
                <w:sz w:val="18"/>
                <w:szCs w:val="18"/>
              </w:rPr>
              <w:t>Opis wymagania/parametry</w:t>
            </w:r>
          </w:p>
        </w:tc>
        <w:tc>
          <w:tcPr>
            <w:tcW w:w="1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65BDFA" w14:textId="77777777" w:rsidR="00C72BFA" w:rsidRPr="00C72BE1" w:rsidRDefault="00C72BFA" w:rsidP="00344047">
            <w:pPr>
              <w:jc w:val="center"/>
              <w:rPr>
                <w:b/>
                <w:sz w:val="18"/>
                <w:szCs w:val="18"/>
              </w:rPr>
            </w:pPr>
            <w:r w:rsidRPr="00C72BE1">
              <w:rPr>
                <w:b/>
                <w:sz w:val="18"/>
                <w:szCs w:val="18"/>
              </w:rPr>
              <w:t>Wymagane przez Zamawiającego</w:t>
            </w:r>
          </w:p>
        </w:tc>
        <w:tc>
          <w:tcPr>
            <w:tcW w:w="2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360520" w14:textId="77777777" w:rsidR="00C72BFA" w:rsidRPr="00C72BE1" w:rsidRDefault="00C72BFA" w:rsidP="00344047">
            <w:pPr>
              <w:jc w:val="center"/>
              <w:rPr>
                <w:b/>
                <w:sz w:val="18"/>
                <w:szCs w:val="18"/>
              </w:rPr>
            </w:pPr>
            <w:r w:rsidRPr="00C72BE1">
              <w:rPr>
                <w:b/>
                <w:sz w:val="18"/>
                <w:szCs w:val="18"/>
              </w:rPr>
              <w:t>Oferowane przez Wykonawcę wpisać odpowiednio TAK/NIE, lub wartość parametru</w:t>
            </w:r>
          </w:p>
        </w:tc>
      </w:tr>
      <w:tr w:rsidR="00C72BFA" w:rsidRPr="00C72BE1" w14:paraId="19259162" w14:textId="77777777" w:rsidTr="00344047">
        <w:trPr>
          <w:trHeight w:val="263"/>
        </w:trPr>
        <w:tc>
          <w:tcPr>
            <w:tcW w:w="440" w:type="dxa"/>
            <w:tcBorders>
              <w:top w:val="single" w:sz="4" w:space="0" w:color="auto"/>
              <w:left w:val="single" w:sz="4" w:space="0" w:color="auto"/>
              <w:bottom w:val="single" w:sz="4" w:space="0" w:color="auto"/>
              <w:right w:val="single" w:sz="4" w:space="0" w:color="auto"/>
            </w:tcBorders>
            <w:vAlign w:val="center"/>
            <w:hideMark/>
          </w:tcPr>
          <w:p w14:paraId="60B3A0D6" w14:textId="77777777" w:rsidR="00C72BFA" w:rsidRPr="00C72BE1" w:rsidRDefault="00C72BFA" w:rsidP="00344047">
            <w:pPr>
              <w:tabs>
                <w:tab w:val="num" w:pos="360"/>
              </w:tabs>
              <w:rPr>
                <w:sz w:val="18"/>
                <w:szCs w:val="18"/>
              </w:rPr>
            </w:pPr>
            <w:r w:rsidRPr="00C72BE1">
              <w:rPr>
                <w:sz w:val="18"/>
                <w:szCs w:val="18"/>
              </w:rPr>
              <w:t>1.</w:t>
            </w:r>
          </w:p>
        </w:tc>
        <w:tc>
          <w:tcPr>
            <w:tcW w:w="4871" w:type="dxa"/>
            <w:tcBorders>
              <w:top w:val="single" w:sz="4" w:space="0" w:color="auto"/>
              <w:left w:val="single" w:sz="4" w:space="0" w:color="auto"/>
              <w:bottom w:val="single" w:sz="4" w:space="0" w:color="auto"/>
              <w:right w:val="single" w:sz="4" w:space="0" w:color="auto"/>
            </w:tcBorders>
            <w:vAlign w:val="center"/>
            <w:hideMark/>
          </w:tcPr>
          <w:p w14:paraId="662E12EC" w14:textId="77777777" w:rsidR="00C72BFA" w:rsidRPr="00C72BE1" w:rsidRDefault="00C72BFA" w:rsidP="00344047">
            <w:pPr>
              <w:rPr>
                <w:sz w:val="18"/>
                <w:szCs w:val="18"/>
              </w:rPr>
            </w:pPr>
            <w:r w:rsidRPr="00C72BE1">
              <w:rPr>
                <w:sz w:val="18"/>
                <w:szCs w:val="18"/>
              </w:rPr>
              <w:t>Lepkość kinetyczna w temp. 40</w:t>
            </w:r>
            <w:r w:rsidRPr="00C72BE1">
              <w:rPr>
                <w:sz w:val="18"/>
                <w:szCs w:val="18"/>
                <w:vertAlign w:val="superscript"/>
              </w:rPr>
              <w:t>0</w:t>
            </w:r>
            <w:r w:rsidRPr="00C72BE1">
              <w:rPr>
                <w:sz w:val="18"/>
                <w:szCs w:val="18"/>
              </w:rPr>
              <w:t>C</w:t>
            </w:r>
          </w:p>
        </w:tc>
        <w:tc>
          <w:tcPr>
            <w:tcW w:w="1656" w:type="dxa"/>
            <w:tcBorders>
              <w:top w:val="single" w:sz="4" w:space="0" w:color="auto"/>
              <w:left w:val="single" w:sz="4" w:space="0" w:color="auto"/>
              <w:bottom w:val="single" w:sz="4" w:space="0" w:color="auto"/>
              <w:right w:val="single" w:sz="4" w:space="0" w:color="auto"/>
            </w:tcBorders>
            <w:vAlign w:val="center"/>
            <w:hideMark/>
          </w:tcPr>
          <w:p w14:paraId="1098D821" w14:textId="77777777" w:rsidR="00C72BFA" w:rsidRPr="00C72BE1" w:rsidRDefault="00C72BFA" w:rsidP="00344047">
            <w:pPr>
              <w:jc w:val="center"/>
              <w:rPr>
                <w:b/>
                <w:sz w:val="18"/>
                <w:szCs w:val="18"/>
              </w:rPr>
            </w:pPr>
            <w:r w:rsidRPr="00C72BE1">
              <w:rPr>
                <w:b/>
                <w:sz w:val="18"/>
                <w:szCs w:val="18"/>
              </w:rPr>
              <w:t>2 – 100  mm</w:t>
            </w:r>
            <w:r w:rsidRPr="00C72BE1">
              <w:rPr>
                <w:b/>
                <w:sz w:val="18"/>
                <w:szCs w:val="18"/>
                <w:vertAlign w:val="superscript"/>
              </w:rPr>
              <w:t>2</w:t>
            </w:r>
            <w:r w:rsidRPr="00C72BE1">
              <w:rPr>
                <w:b/>
                <w:sz w:val="18"/>
                <w:szCs w:val="18"/>
              </w:rPr>
              <w:t>/</w:t>
            </w:r>
            <w:proofErr w:type="spellStart"/>
            <w:r w:rsidRPr="00C72BE1">
              <w:rPr>
                <w:b/>
                <w:sz w:val="18"/>
                <w:szCs w:val="18"/>
              </w:rPr>
              <w:t>sek</w:t>
            </w:r>
            <w:proofErr w:type="spellEnd"/>
          </w:p>
        </w:tc>
        <w:tc>
          <w:tcPr>
            <w:tcW w:w="2175" w:type="dxa"/>
            <w:tcBorders>
              <w:top w:val="single" w:sz="4" w:space="0" w:color="auto"/>
              <w:left w:val="single" w:sz="4" w:space="0" w:color="auto"/>
              <w:bottom w:val="single" w:sz="4" w:space="0" w:color="auto"/>
              <w:right w:val="single" w:sz="4" w:space="0" w:color="auto"/>
            </w:tcBorders>
            <w:vAlign w:val="center"/>
          </w:tcPr>
          <w:p w14:paraId="52A82F25" w14:textId="77777777" w:rsidR="00C72BFA" w:rsidRPr="00C72BE1" w:rsidRDefault="00C72BFA" w:rsidP="00344047">
            <w:pPr>
              <w:rPr>
                <w:b/>
                <w:sz w:val="18"/>
                <w:szCs w:val="18"/>
              </w:rPr>
            </w:pPr>
          </w:p>
        </w:tc>
      </w:tr>
      <w:tr w:rsidR="00C72BFA" w:rsidRPr="00C72BE1" w14:paraId="7022BD77" w14:textId="77777777" w:rsidTr="00344047">
        <w:trPr>
          <w:trHeight w:val="284"/>
        </w:trPr>
        <w:tc>
          <w:tcPr>
            <w:tcW w:w="440" w:type="dxa"/>
            <w:tcBorders>
              <w:top w:val="single" w:sz="4" w:space="0" w:color="auto"/>
              <w:left w:val="single" w:sz="4" w:space="0" w:color="auto"/>
              <w:bottom w:val="single" w:sz="4" w:space="0" w:color="auto"/>
              <w:right w:val="single" w:sz="4" w:space="0" w:color="auto"/>
            </w:tcBorders>
            <w:vAlign w:val="center"/>
            <w:hideMark/>
          </w:tcPr>
          <w:p w14:paraId="51472881" w14:textId="77777777" w:rsidR="00C72BFA" w:rsidRPr="00C72BE1" w:rsidRDefault="00C72BFA" w:rsidP="00344047">
            <w:pPr>
              <w:tabs>
                <w:tab w:val="num" w:pos="360"/>
              </w:tabs>
              <w:rPr>
                <w:sz w:val="18"/>
                <w:szCs w:val="18"/>
              </w:rPr>
            </w:pPr>
            <w:r w:rsidRPr="00C72BE1">
              <w:rPr>
                <w:sz w:val="18"/>
                <w:szCs w:val="18"/>
              </w:rPr>
              <w:t>2.</w:t>
            </w:r>
          </w:p>
        </w:tc>
        <w:tc>
          <w:tcPr>
            <w:tcW w:w="4871" w:type="dxa"/>
            <w:tcBorders>
              <w:top w:val="single" w:sz="4" w:space="0" w:color="auto"/>
              <w:left w:val="single" w:sz="4" w:space="0" w:color="auto"/>
              <w:bottom w:val="single" w:sz="4" w:space="0" w:color="auto"/>
              <w:right w:val="single" w:sz="4" w:space="0" w:color="auto"/>
            </w:tcBorders>
            <w:vAlign w:val="center"/>
            <w:hideMark/>
          </w:tcPr>
          <w:p w14:paraId="31E9B6C7" w14:textId="77777777" w:rsidR="00C72BFA" w:rsidRPr="00C72BE1" w:rsidRDefault="00C72BFA" w:rsidP="00344047">
            <w:pPr>
              <w:rPr>
                <w:sz w:val="18"/>
                <w:szCs w:val="18"/>
              </w:rPr>
            </w:pPr>
            <w:r w:rsidRPr="00C72BE1">
              <w:rPr>
                <w:sz w:val="18"/>
                <w:szCs w:val="18"/>
              </w:rPr>
              <w:t>Gęstość w temp. 20</w:t>
            </w:r>
            <w:r w:rsidRPr="00C72BE1">
              <w:rPr>
                <w:sz w:val="18"/>
                <w:szCs w:val="18"/>
                <w:vertAlign w:val="superscript"/>
              </w:rPr>
              <w:t>0</w:t>
            </w:r>
            <w:r w:rsidRPr="00C72BE1">
              <w:rPr>
                <w:sz w:val="18"/>
                <w:szCs w:val="18"/>
              </w:rPr>
              <w:t xml:space="preserve">C </w:t>
            </w:r>
          </w:p>
        </w:tc>
        <w:tc>
          <w:tcPr>
            <w:tcW w:w="1656" w:type="dxa"/>
            <w:tcBorders>
              <w:top w:val="single" w:sz="4" w:space="0" w:color="auto"/>
              <w:left w:val="single" w:sz="4" w:space="0" w:color="auto"/>
              <w:bottom w:val="single" w:sz="4" w:space="0" w:color="auto"/>
              <w:right w:val="single" w:sz="4" w:space="0" w:color="auto"/>
            </w:tcBorders>
            <w:vAlign w:val="center"/>
            <w:hideMark/>
          </w:tcPr>
          <w:p w14:paraId="6E15C8EE" w14:textId="77777777" w:rsidR="00C72BFA" w:rsidRPr="00C72BE1" w:rsidRDefault="00C72BFA" w:rsidP="00344047">
            <w:pPr>
              <w:jc w:val="center"/>
              <w:rPr>
                <w:b/>
                <w:sz w:val="18"/>
                <w:szCs w:val="18"/>
              </w:rPr>
            </w:pPr>
            <w:r w:rsidRPr="00C72BE1">
              <w:rPr>
                <w:b/>
                <w:sz w:val="18"/>
                <w:szCs w:val="18"/>
              </w:rPr>
              <w:t>0,9 – 1,05 kg/dm</w:t>
            </w:r>
            <w:r w:rsidRPr="00C72BE1">
              <w:rPr>
                <w:b/>
                <w:sz w:val="18"/>
                <w:szCs w:val="18"/>
                <w:vertAlign w:val="superscript"/>
              </w:rPr>
              <w:t>3</w:t>
            </w:r>
          </w:p>
        </w:tc>
        <w:tc>
          <w:tcPr>
            <w:tcW w:w="2175" w:type="dxa"/>
            <w:tcBorders>
              <w:top w:val="single" w:sz="4" w:space="0" w:color="auto"/>
              <w:left w:val="single" w:sz="4" w:space="0" w:color="auto"/>
              <w:bottom w:val="single" w:sz="4" w:space="0" w:color="auto"/>
              <w:right w:val="single" w:sz="4" w:space="0" w:color="auto"/>
            </w:tcBorders>
            <w:vAlign w:val="center"/>
          </w:tcPr>
          <w:p w14:paraId="54CA4E17" w14:textId="77777777" w:rsidR="00C72BFA" w:rsidRPr="00C72BE1" w:rsidRDefault="00C72BFA" w:rsidP="00344047">
            <w:pPr>
              <w:rPr>
                <w:b/>
                <w:sz w:val="18"/>
                <w:szCs w:val="18"/>
              </w:rPr>
            </w:pPr>
          </w:p>
        </w:tc>
      </w:tr>
      <w:tr w:rsidR="00C72BFA" w:rsidRPr="00C72BE1" w14:paraId="72CB0188" w14:textId="77777777" w:rsidTr="00344047">
        <w:trPr>
          <w:trHeight w:val="257"/>
        </w:trPr>
        <w:tc>
          <w:tcPr>
            <w:tcW w:w="440" w:type="dxa"/>
            <w:tcBorders>
              <w:top w:val="single" w:sz="4" w:space="0" w:color="auto"/>
              <w:left w:val="single" w:sz="4" w:space="0" w:color="auto"/>
              <w:bottom w:val="single" w:sz="4" w:space="0" w:color="auto"/>
              <w:right w:val="single" w:sz="4" w:space="0" w:color="auto"/>
            </w:tcBorders>
            <w:vAlign w:val="center"/>
            <w:hideMark/>
          </w:tcPr>
          <w:p w14:paraId="7FCB7AC2" w14:textId="77777777" w:rsidR="00C72BFA" w:rsidRPr="00C72BE1" w:rsidRDefault="00C72BFA" w:rsidP="00344047">
            <w:pPr>
              <w:tabs>
                <w:tab w:val="num" w:pos="360"/>
              </w:tabs>
              <w:rPr>
                <w:sz w:val="18"/>
                <w:szCs w:val="18"/>
              </w:rPr>
            </w:pPr>
            <w:r w:rsidRPr="00C72BE1">
              <w:rPr>
                <w:sz w:val="18"/>
                <w:szCs w:val="18"/>
              </w:rPr>
              <w:t>3.</w:t>
            </w:r>
          </w:p>
        </w:tc>
        <w:tc>
          <w:tcPr>
            <w:tcW w:w="4871" w:type="dxa"/>
            <w:tcBorders>
              <w:top w:val="single" w:sz="4" w:space="0" w:color="auto"/>
              <w:left w:val="single" w:sz="4" w:space="0" w:color="auto"/>
              <w:bottom w:val="single" w:sz="4" w:space="0" w:color="auto"/>
              <w:right w:val="single" w:sz="4" w:space="0" w:color="auto"/>
            </w:tcBorders>
            <w:vAlign w:val="center"/>
            <w:hideMark/>
          </w:tcPr>
          <w:p w14:paraId="3C31607C" w14:textId="77777777" w:rsidR="00C72BFA" w:rsidRPr="00C72BE1" w:rsidRDefault="00C72BFA" w:rsidP="00344047">
            <w:pPr>
              <w:rPr>
                <w:sz w:val="18"/>
                <w:szCs w:val="18"/>
              </w:rPr>
            </w:pPr>
            <w:r w:rsidRPr="00C72BE1">
              <w:rPr>
                <w:sz w:val="18"/>
                <w:szCs w:val="18"/>
              </w:rPr>
              <w:t>Temperatura zapłonu koncentratu</w:t>
            </w:r>
          </w:p>
        </w:tc>
        <w:tc>
          <w:tcPr>
            <w:tcW w:w="1656" w:type="dxa"/>
            <w:tcBorders>
              <w:top w:val="single" w:sz="4" w:space="0" w:color="auto"/>
              <w:left w:val="single" w:sz="4" w:space="0" w:color="auto"/>
              <w:bottom w:val="single" w:sz="4" w:space="0" w:color="auto"/>
              <w:right w:val="single" w:sz="4" w:space="0" w:color="auto"/>
            </w:tcBorders>
            <w:vAlign w:val="center"/>
            <w:hideMark/>
          </w:tcPr>
          <w:p w14:paraId="4D4F4033" w14:textId="77777777" w:rsidR="00C72BFA" w:rsidRPr="00C72BE1" w:rsidRDefault="00C72BFA" w:rsidP="00344047">
            <w:pPr>
              <w:jc w:val="center"/>
              <w:rPr>
                <w:b/>
                <w:sz w:val="18"/>
                <w:szCs w:val="18"/>
              </w:rPr>
            </w:pPr>
            <w:r w:rsidRPr="00C72BE1">
              <w:rPr>
                <w:b/>
                <w:sz w:val="18"/>
                <w:szCs w:val="18"/>
              </w:rPr>
              <w:t>≥ 100</w:t>
            </w:r>
            <w:r w:rsidRPr="00C72BE1">
              <w:rPr>
                <w:b/>
                <w:sz w:val="18"/>
                <w:szCs w:val="18"/>
                <w:vertAlign w:val="superscript"/>
              </w:rPr>
              <w:t>0</w:t>
            </w:r>
            <w:r w:rsidRPr="00C72BE1">
              <w:rPr>
                <w:b/>
                <w:sz w:val="18"/>
                <w:szCs w:val="18"/>
              </w:rPr>
              <w:t>C</w:t>
            </w:r>
          </w:p>
        </w:tc>
        <w:tc>
          <w:tcPr>
            <w:tcW w:w="2175" w:type="dxa"/>
            <w:tcBorders>
              <w:top w:val="single" w:sz="4" w:space="0" w:color="auto"/>
              <w:left w:val="single" w:sz="4" w:space="0" w:color="auto"/>
              <w:bottom w:val="single" w:sz="4" w:space="0" w:color="auto"/>
              <w:right w:val="single" w:sz="4" w:space="0" w:color="auto"/>
            </w:tcBorders>
            <w:vAlign w:val="center"/>
          </w:tcPr>
          <w:p w14:paraId="745EC57B" w14:textId="77777777" w:rsidR="00C72BFA" w:rsidRPr="00C72BE1" w:rsidRDefault="00C72BFA" w:rsidP="00344047">
            <w:pPr>
              <w:rPr>
                <w:b/>
                <w:sz w:val="18"/>
                <w:szCs w:val="18"/>
              </w:rPr>
            </w:pPr>
          </w:p>
        </w:tc>
      </w:tr>
      <w:tr w:rsidR="00C72BFA" w:rsidRPr="00C72BE1" w14:paraId="777CDF8F" w14:textId="77777777" w:rsidTr="00344047">
        <w:trPr>
          <w:trHeight w:val="276"/>
        </w:trPr>
        <w:tc>
          <w:tcPr>
            <w:tcW w:w="440" w:type="dxa"/>
            <w:tcBorders>
              <w:top w:val="single" w:sz="4" w:space="0" w:color="auto"/>
              <w:left w:val="single" w:sz="4" w:space="0" w:color="auto"/>
              <w:bottom w:val="single" w:sz="4" w:space="0" w:color="auto"/>
              <w:right w:val="single" w:sz="4" w:space="0" w:color="auto"/>
            </w:tcBorders>
            <w:vAlign w:val="center"/>
            <w:hideMark/>
          </w:tcPr>
          <w:p w14:paraId="7106B65D" w14:textId="77777777" w:rsidR="00C72BFA" w:rsidRPr="00C72BE1" w:rsidRDefault="00C72BFA" w:rsidP="00344047">
            <w:pPr>
              <w:tabs>
                <w:tab w:val="num" w:pos="360"/>
              </w:tabs>
              <w:rPr>
                <w:sz w:val="18"/>
                <w:szCs w:val="18"/>
              </w:rPr>
            </w:pPr>
            <w:r w:rsidRPr="00C72BE1">
              <w:rPr>
                <w:sz w:val="18"/>
                <w:szCs w:val="18"/>
              </w:rPr>
              <w:t>4.</w:t>
            </w:r>
          </w:p>
        </w:tc>
        <w:tc>
          <w:tcPr>
            <w:tcW w:w="4871" w:type="dxa"/>
            <w:tcBorders>
              <w:top w:val="single" w:sz="4" w:space="0" w:color="auto"/>
              <w:left w:val="single" w:sz="4" w:space="0" w:color="auto"/>
              <w:bottom w:val="single" w:sz="4" w:space="0" w:color="auto"/>
              <w:right w:val="single" w:sz="4" w:space="0" w:color="auto"/>
            </w:tcBorders>
            <w:vAlign w:val="center"/>
            <w:hideMark/>
          </w:tcPr>
          <w:p w14:paraId="298F06A5" w14:textId="77777777" w:rsidR="00C72BFA" w:rsidRPr="00C72BE1" w:rsidRDefault="00C72BFA" w:rsidP="00344047">
            <w:pPr>
              <w:rPr>
                <w:sz w:val="18"/>
                <w:szCs w:val="18"/>
              </w:rPr>
            </w:pPr>
            <w:r w:rsidRPr="00C72BE1">
              <w:rPr>
                <w:sz w:val="18"/>
                <w:szCs w:val="18"/>
              </w:rPr>
              <w:t>Temperatura płynięcia koncentratu</w:t>
            </w:r>
          </w:p>
        </w:tc>
        <w:tc>
          <w:tcPr>
            <w:tcW w:w="1656" w:type="dxa"/>
            <w:tcBorders>
              <w:top w:val="single" w:sz="4" w:space="0" w:color="auto"/>
              <w:left w:val="single" w:sz="4" w:space="0" w:color="auto"/>
              <w:bottom w:val="single" w:sz="4" w:space="0" w:color="auto"/>
              <w:right w:val="single" w:sz="4" w:space="0" w:color="auto"/>
            </w:tcBorders>
            <w:vAlign w:val="center"/>
            <w:hideMark/>
          </w:tcPr>
          <w:p w14:paraId="6EFEC154" w14:textId="77777777" w:rsidR="00C72BFA" w:rsidRPr="00C72BE1" w:rsidRDefault="00C72BFA" w:rsidP="00344047">
            <w:pPr>
              <w:jc w:val="center"/>
              <w:rPr>
                <w:b/>
                <w:sz w:val="18"/>
                <w:szCs w:val="18"/>
              </w:rPr>
            </w:pPr>
            <w:r w:rsidRPr="00C72BE1">
              <w:rPr>
                <w:b/>
                <w:sz w:val="18"/>
                <w:szCs w:val="18"/>
              </w:rPr>
              <w:t xml:space="preserve">≤ 0 </w:t>
            </w:r>
            <w:r w:rsidRPr="00C72BE1">
              <w:rPr>
                <w:b/>
                <w:sz w:val="18"/>
                <w:szCs w:val="18"/>
                <w:vertAlign w:val="superscript"/>
              </w:rPr>
              <w:t>0</w:t>
            </w:r>
            <w:r w:rsidRPr="00C72BE1">
              <w:rPr>
                <w:b/>
                <w:sz w:val="18"/>
                <w:szCs w:val="18"/>
              </w:rPr>
              <w:t>C</w:t>
            </w:r>
          </w:p>
        </w:tc>
        <w:tc>
          <w:tcPr>
            <w:tcW w:w="2175" w:type="dxa"/>
            <w:tcBorders>
              <w:top w:val="single" w:sz="4" w:space="0" w:color="auto"/>
              <w:left w:val="single" w:sz="4" w:space="0" w:color="auto"/>
              <w:bottom w:val="single" w:sz="4" w:space="0" w:color="auto"/>
              <w:right w:val="single" w:sz="4" w:space="0" w:color="auto"/>
            </w:tcBorders>
            <w:vAlign w:val="center"/>
          </w:tcPr>
          <w:p w14:paraId="3E4BA81B" w14:textId="77777777" w:rsidR="00C72BFA" w:rsidRPr="00C72BE1" w:rsidRDefault="00C72BFA" w:rsidP="00344047">
            <w:pPr>
              <w:rPr>
                <w:b/>
                <w:sz w:val="18"/>
                <w:szCs w:val="18"/>
              </w:rPr>
            </w:pPr>
          </w:p>
        </w:tc>
      </w:tr>
      <w:tr w:rsidR="00C72BFA" w:rsidRPr="00C72BE1" w14:paraId="071EC7C9" w14:textId="77777777" w:rsidTr="00344047">
        <w:trPr>
          <w:trHeight w:val="279"/>
        </w:trPr>
        <w:tc>
          <w:tcPr>
            <w:tcW w:w="440" w:type="dxa"/>
            <w:tcBorders>
              <w:top w:val="single" w:sz="4" w:space="0" w:color="auto"/>
              <w:left w:val="single" w:sz="4" w:space="0" w:color="auto"/>
              <w:bottom w:val="single" w:sz="4" w:space="0" w:color="auto"/>
              <w:right w:val="single" w:sz="4" w:space="0" w:color="auto"/>
            </w:tcBorders>
            <w:vAlign w:val="center"/>
            <w:hideMark/>
          </w:tcPr>
          <w:p w14:paraId="0C99634B" w14:textId="77777777" w:rsidR="00C72BFA" w:rsidRPr="00C72BE1" w:rsidRDefault="00C72BFA" w:rsidP="00344047">
            <w:pPr>
              <w:tabs>
                <w:tab w:val="num" w:pos="360"/>
              </w:tabs>
              <w:rPr>
                <w:sz w:val="18"/>
                <w:szCs w:val="18"/>
              </w:rPr>
            </w:pPr>
            <w:r w:rsidRPr="00C72BE1">
              <w:rPr>
                <w:sz w:val="18"/>
                <w:szCs w:val="18"/>
              </w:rPr>
              <w:t>5.</w:t>
            </w:r>
          </w:p>
        </w:tc>
        <w:tc>
          <w:tcPr>
            <w:tcW w:w="6527" w:type="dxa"/>
            <w:gridSpan w:val="2"/>
            <w:tcBorders>
              <w:top w:val="single" w:sz="4" w:space="0" w:color="auto"/>
              <w:left w:val="single" w:sz="4" w:space="0" w:color="auto"/>
              <w:bottom w:val="single" w:sz="4" w:space="0" w:color="auto"/>
              <w:right w:val="single" w:sz="4" w:space="0" w:color="auto"/>
            </w:tcBorders>
            <w:vAlign w:val="center"/>
            <w:hideMark/>
          </w:tcPr>
          <w:p w14:paraId="7382EEEA" w14:textId="77777777" w:rsidR="00C72BFA" w:rsidRPr="00C72BE1" w:rsidRDefault="00C72BFA" w:rsidP="00344047">
            <w:pPr>
              <w:rPr>
                <w:sz w:val="18"/>
                <w:szCs w:val="18"/>
              </w:rPr>
            </w:pPr>
            <w:r w:rsidRPr="00C72BE1">
              <w:rPr>
                <w:sz w:val="18"/>
                <w:szCs w:val="18"/>
              </w:rPr>
              <w:t>Max. Zawartość wody w koncentracie</w:t>
            </w:r>
          </w:p>
        </w:tc>
        <w:tc>
          <w:tcPr>
            <w:tcW w:w="2175" w:type="dxa"/>
            <w:tcBorders>
              <w:top w:val="single" w:sz="4" w:space="0" w:color="auto"/>
              <w:left w:val="single" w:sz="4" w:space="0" w:color="auto"/>
              <w:bottom w:val="single" w:sz="4" w:space="0" w:color="auto"/>
              <w:right w:val="single" w:sz="4" w:space="0" w:color="auto"/>
            </w:tcBorders>
            <w:vAlign w:val="center"/>
          </w:tcPr>
          <w:p w14:paraId="01146978" w14:textId="77777777" w:rsidR="00C72BFA" w:rsidRPr="00C72BE1" w:rsidRDefault="00C72BFA" w:rsidP="00344047">
            <w:pPr>
              <w:rPr>
                <w:b/>
                <w:sz w:val="18"/>
                <w:szCs w:val="18"/>
              </w:rPr>
            </w:pPr>
          </w:p>
        </w:tc>
      </w:tr>
      <w:tr w:rsidR="00C72BFA" w:rsidRPr="00C72BE1" w14:paraId="7342A507" w14:textId="77777777" w:rsidTr="00344047">
        <w:trPr>
          <w:trHeight w:val="270"/>
        </w:trPr>
        <w:tc>
          <w:tcPr>
            <w:tcW w:w="440" w:type="dxa"/>
            <w:tcBorders>
              <w:top w:val="single" w:sz="4" w:space="0" w:color="auto"/>
              <w:left w:val="single" w:sz="4" w:space="0" w:color="auto"/>
              <w:bottom w:val="single" w:sz="4" w:space="0" w:color="auto"/>
              <w:right w:val="single" w:sz="4" w:space="0" w:color="auto"/>
            </w:tcBorders>
            <w:vAlign w:val="center"/>
            <w:hideMark/>
          </w:tcPr>
          <w:p w14:paraId="42E31D6C" w14:textId="77777777" w:rsidR="00C72BFA" w:rsidRPr="00C72BE1" w:rsidRDefault="00C72BFA" w:rsidP="00344047">
            <w:pPr>
              <w:tabs>
                <w:tab w:val="num" w:pos="360"/>
              </w:tabs>
              <w:rPr>
                <w:sz w:val="18"/>
                <w:szCs w:val="18"/>
              </w:rPr>
            </w:pPr>
            <w:r w:rsidRPr="00C72BE1">
              <w:rPr>
                <w:sz w:val="18"/>
                <w:szCs w:val="18"/>
              </w:rPr>
              <w:t>6.</w:t>
            </w:r>
          </w:p>
        </w:tc>
        <w:tc>
          <w:tcPr>
            <w:tcW w:w="6527" w:type="dxa"/>
            <w:gridSpan w:val="2"/>
            <w:tcBorders>
              <w:top w:val="single" w:sz="4" w:space="0" w:color="auto"/>
              <w:left w:val="single" w:sz="4" w:space="0" w:color="auto"/>
              <w:bottom w:val="single" w:sz="4" w:space="0" w:color="auto"/>
              <w:right w:val="single" w:sz="4" w:space="0" w:color="auto"/>
            </w:tcBorders>
            <w:vAlign w:val="center"/>
            <w:hideMark/>
          </w:tcPr>
          <w:p w14:paraId="1DEC8E71" w14:textId="77777777" w:rsidR="00C72BFA" w:rsidRPr="00C72BE1" w:rsidRDefault="00C72BFA" w:rsidP="00344047">
            <w:pPr>
              <w:rPr>
                <w:sz w:val="18"/>
                <w:szCs w:val="18"/>
              </w:rPr>
            </w:pPr>
            <w:r w:rsidRPr="00C72BE1">
              <w:rPr>
                <w:sz w:val="18"/>
                <w:szCs w:val="18"/>
              </w:rPr>
              <w:t>Zawartość oleju w koncentracie</w:t>
            </w:r>
          </w:p>
        </w:tc>
        <w:tc>
          <w:tcPr>
            <w:tcW w:w="2175" w:type="dxa"/>
            <w:tcBorders>
              <w:top w:val="single" w:sz="4" w:space="0" w:color="auto"/>
              <w:left w:val="single" w:sz="4" w:space="0" w:color="auto"/>
              <w:bottom w:val="single" w:sz="4" w:space="0" w:color="auto"/>
              <w:right w:val="single" w:sz="4" w:space="0" w:color="auto"/>
            </w:tcBorders>
            <w:vAlign w:val="center"/>
          </w:tcPr>
          <w:p w14:paraId="17214AE3" w14:textId="77777777" w:rsidR="00C72BFA" w:rsidRPr="00C72BE1" w:rsidRDefault="00C72BFA" w:rsidP="00344047">
            <w:pPr>
              <w:rPr>
                <w:b/>
                <w:sz w:val="18"/>
                <w:szCs w:val="18"/>
              </w:rPr>
            </w:pPr>
          </w:p>
        </w:tc>
      </w:tr>
      <w:tr w:rsidR="00C72BFA" w:rsidRPr="00C72BE1" w14:paraId="45DDA661" w14:textId="77777777" w:rsidTr="00344047">
        <w:trPr>
          <w:trHeight w:val="559"/>
        </w:trPr>
        <w:tc>
          <w:tcPr>
            <w:tcW w:w="440" w:type="dxa"/>
            <w:tcBorders>
              <w:top w:val="single" w:sz="4" w:space="0" w:color="auto"/>
              <w:left w:val="single" w:sz="4" w:space="0" w:color="auto"/>
              <w:bottom w:val="single" w:sz="4" w:space="0" w:color="auto"/>
              <w:right w:val="single" w:sz="4" w:space="0" w:color="auto"/>
            </w:tcBorders>
            <w:vAlign w:val="center"/>
            <w:hideMark/>
          </w:tcPr>
          <w:p w14:paraId="5EC1F115" w14:textId="77777777" w:rsidR="00C72BFA" w:rsidRPr="00C72BE1" w:rsidRDefault="00C72BFA" w:rsidP="00344047">
            <w:pPr>
              <w:tabs>
                <w:tab w:val="num" w:pos="360"/>
              </w:tabs>
              <w:rPr>
                <w:sz w:val="18"/>
                <w:szCs w:val="18"/>
              </w:rPr>
            </w:pPr>
            <w:r w:rsidRPr="00C72BE1">
              <w:rPr>
                <w:sz w:val="18"/>
                <w:szCs w:val="18"/>
              </w:rPr>
              <w:t>7.</w:t>
            </w:r>
          </w:p>
        </w:tc>
        <w:tc>
          <w:tcPr>
            <w:tcW w:w="4871" w:type="dxa"/>
            <w:tcBorders>
              <w:top w:val="single" w:sz="4" w:space="0" w:color="auto"/>
              <w:left w:val="single" w:sz="4" w:space="0" w:color="auto"/>
              <w:bottom w:val="single" w:sz="4" w:space="0" w:color="auto"/>
              <w:right w:val="single" w:sz="4" w:space="0" w:color="auto"/>
            </w:tcBorders>
            <w:hideMark/>
          </w:tcPr>
          <w:p w14:paraId="514A9010" w14:textId="77777777" w:rsidR="00C72BFA" w:rsidRDefault="00C72BFA" w:rsidP="00344047">
            <w:pPr>
              <w:rPr>
                <w:sz w:val="18"/>
                <w:szCs w:val="18"/>
              </w:rPr>
            </w:pPr>
            <w:r w:rsidRPr="00C72BE1">
              <w:rPr>
                <w:sz w:val="18"/>
                <w:szCs w:val="18"/>
              </w:rPr>
              <w:t xml:space="preserve">Własności fizyko-chemiczne koncentratu (oleju) w warunkach technicznych wytwarzania są zgodne z PN-EN ISO 12922 oraz </w:t>
            </w:r>
          </w:p>
          <w:p w14:paraId="3485A30F" w14:textId="77777777" w:rsidR="00C72BFA" w:rsidRPr="00C72BE1" w:rsidRDefault="00C72BFA" w:rsidP="00344047">
            <w:pPr>
              <w:rPr>
                <w:sz w:val="18"/>
                <w:szCs w:val="18"/>
              </w:rPr>
            </w:pPr>
            <w:r w:rsidRPr="00C72BE1">
              <w:rPr>
                <w:sz w:val="18"/>
                <w:szCs w:val="18"/>
              </w:rPr>
              <w:t>z wymaganiami zawartymi w VII Raporcie Luksemburskim</w:t>
            </w:r>
          </w:p>
        </w:tc>
        <w:tc>
          <w:tcPr>
            <w:tcW w:w="1656" w:type="dxa"/>
            <w:tcBorders>
              <w:top w:val="single" w:sz="4" w:space="0" w:color="auto"/>
              <w:left w:val="single" w:sz="4" w:space="0" w:color="auto"/>
              <w:bottom w:val="single" w:sz="4" w:space="0" w:color="auto"/>
              <w:right w:val="single" w:sz="4" w:space="0" w:color="auto"/>
            </w:tcBorders>
            <w:vAlign w:val="center"/>
            <w:hideMark/>
          </w:tcPr>
          <w:p w14:paraId="05CD49D9" w14:textId="77777777" w:rsidR="00C72BFA" w:rsidRPr="00C72BE1" w:rsidRDefault="00C72BFA" w:rsidP="00344047">
            <w:pPr>
              <w:jc w:val="center"/>
              <w:rPr>
                <w:b/>
                <w:sz w:val="18"/>
                <w:szCs w:val="18"/>
              </w:rPr>
            </w:pPr>
            <w:r w:rsidRPr="00C72BE1">
              <w:rPr>
                <w:b/>
                <w:sz w:val="18"/>
                <w:szCs w:val="18"/>
              </w:rPr>
              <w:t>TAK</w:t>
            </w:r>
          </w:p>
        </w:tc>
        <w:tc>
          <w:tcPr>
            <w:tcW w:w="2175" w:type="dxa"/>
            <w:tcBorders>
              <w:top w:val="single" w:sz="4" w:space="0" w:color="auto"/>
              <w:left w:val="single" w:sz="4" w:space="0" w:color="auto"/>
              <w:bottom w:val="single" w:sz="4" w:space="0" w:color="auto"/>
              <w:right w:val="single" w:sz="4" w:space="0" w:color="auto"/>
            </w:tcBorders>
          </w:tcPr>
          <w:p w14:paraId="2F96C3AE" w14:textId="77777777" w:rsidR="00C72BFA" w:rsidRPr="00C72BE1" w:rsidRDefault="00C72BFA" w:rsidP="00344047">
            <w:pPr>
              <w:jc w:val="center"/>
              <w:rPr>
                <w:b/>
                <w:sz w:val="18"/>
                <w:szCs w:val="18"/>
              </w:rPr>
            </w:pPr>
          </w:p>
        </w:tc>
      </w:tr>
      <w:tr w:rsidR="00C72BFA" w:rsidRPr="00C72BE1" w14:paraId="774A8216" w14:textId="77777777" w:rsidTr="00344047">
        <w:trPr>
          <w:trHeight w:val="212"/>
        </w:trPr>
        <w:tc>
          <w:tcPr>
            <w:tcW w:w="440" w:type="dxa"/>
            <w:tcBorders>
              <w:top w:val="single" w:sz="4" w:space="0" w:color="auto"/>
              <w:left w:val="single" w:sz="4" w:space="0" w:color="auto"/>
              <w:bottom w:val="single" w:sz="4" w:space="0" w:color="auto"/>
              <w:right w:val="single" w:sz="4" w:space="0" w:color="auto"/>
            </w:tcBorders>
            <w:vAlign w:val="center"/>
            <w:hideMark/>
          </w:tcPr>
          <w:p w14:paraId="6344AB9B" w14:textId="77777777" w:rsidR="00C72BFA" w:rsidRPr="00C72BE1" w:rsidRDefault="00C72BFA" w:rsidP="00344047">
            <w:pPr>
              <w:tabs>
                <w:tab w:val="num" w:pos="360"/>
              </w:tabs>
              <w:rPr>
                <w:sz w:val="18"/>
                <w:szCs w:val="18"/>
              </w:rPr>
            </w:pPr>
            <w:r w:rsidRPr="00C72BE1">
              <w:rPr>
                <w:sz w:val="18"/>
                <w:szCs w:val="18"/>
              </w:rPr>
              <w:t>8.</w:t>
            </w:r>
          </w:p>
        </w:tc>
        <w:tc>
          <w:tcPr>
            <w:tcW w:w="4871" w:type="dxa"/>
            <w:tcBorders>
              <w:top w:val="single" w:sz="4" w:space="0" w:color="auto"/>
              <w:left w:val="single" w:sz="4" w:space="0" w:color="auto"/>
              <w:bottom w:val="single" w:sz="4" w:space="0" w:color="auto"/>
              <w:right w:val="single" w:sz="4" w:space="0" w:color="auto"/>
            </w:tcBorders>
            <w:vAlign w:val="center"/>
            <w:hideMark/>
          </w:tcPr>
          <w:p w14:paraId="5C784760" w14:textId="77777777" w:rsidR="00C72BFA" w:rsidRPr="00C72BE1" w:rsidRDefault="00C72BFA" w:rsidP="00344047">
            <w:pPr>
              <w:rPr>
                <w:sz w:val="18"/>
                <w:szCs w:val="18"/>
              </w:rPr>
            </w:pPr>
            <w:r w:rsidRPr="00C72BE1">
              <w:rPr>
                <w:sz w:val="18"/>
                <w:szCs w:val="18"/>
              </w:rPr>
              <w:t>Koncentrat podlega biodegradacji</w:t>
            </w:r>
          </w:p>
        </w:tc>
        <w:tc>
          <w:tcPr>
            <w:tcW w:w="1656" w:type="dxa"/>
            <w:tcBorders>
              <w:top w:val="single" w:sz="4" w:space="0" w:color="auto"/>
              <w:left w:val="single" w:sz="4" w:space="0" w:color="auto"/>
              <w:bottom w:val="single" w:sz="4" w:space="0" w:color="auto"/>
              <w:right w:val="single" w:sz="4" w:space="0" w:color="auto"/>
            </w:tcBorders>
            <w:vAlign w:val="center"/>
            <w:hideMark/>
          </w:tcPr>
          <w:p w14:paraId="0D572790" w14:textId="77777777" w:rsidR="00C72BFA" w:rsidRPr="00C72BE1" w:rsidRDefault="00C72BFA" w:rsidP="00344047">
            <w:pPr>
              <w:jc w:val="center"/>
              <w:rPr>
                <w:b/>
                <w:sz w:val="18"/>
                <w:szCs w:val="18"/>
              </w:rPr>
            </w:pPr>
            <w:r w:rsidRPr="00C72BE1">
              <w:rPr>
                <w:b/>
                <w:sz w:val="18"/>
                <w:szCs w:val="18"/>
              </w:rPr>
              <w:t>TAK</w:t>
            </w:r>
          </w:p>
        </w:tc>
        <w:tc>
          <w:tcPr>
            <w:tcW w:w="2175" w:type="dxa"/>
            <w:tcBorders>
              <w:top w:val="single" w:sz="4" w:space="0" w:color="auto"/>
              <w:left w:val="single" w:sz="4" w:space="0" w:color="auto"/>
              <w:bottom w:val="single" w:sz="4" w:space="0" w:color="auto"/>
              <w:right w:val="single" w:sz="4" w:space="0" w:color="auto"/>
            </w:tcBorders>
          </w:tcPr>
          <w:p w14:paraId="63957230" w14:textId="77777777" w:rsidR="00C72BFA" w:rsidRPr="00C72BE1" w:rsidRDefault="00C72BFA" w:rsidP="00344047">
            <w:pPr>
              <w:jc w:val="center"/>
              <w:rPr>
                <w:b/>
                <w:sz w:val="18"/>
                <w:szCs w:val="18"/>
              </w:rPr>
            </w:pPr>
          </w:p>
        </w:tc>
      </w:tr>
      <w:tr w:rsidR="00C72BFA" w:rsidRPr="00C72BE1" w14:paraId="1A00BB1A" w14:textId="77777777" w:rsidTr="00344047">
        <w:trPr>
          <w:trHeight w:val="262"/>
        </w:trPr>
        <w:tc>
          <w:tcPr>
            <w:tcW w:w="440" w:type="dxa"/>
            <w:tcBorders>
              <w:top w:val="single" w:sz="4" w:space="0" w:color="auto"/>
              <w:left w:val="single" w:sz="4" w:space="0" w:color="auto"/>
              <w:bottom w:val="single" w:sz="4" w:space="0" w:color="auto"/>
              <w:right w:val="single" w:sz="4" w:space="0" w:color="auto"/>
            </w:tcBorders>
            <w:vAlign w:val="center"/>
            <w:hideMark/>
          </w:tcPr>
          <w:p w14:paraId="006D805B" w14:textId="77777777" w:rsidR="00C72BFA" w:rsidRPr="00C72BE1" w:rsidRDefault="00C72BFA" w:rsidP="00344047">
            <w:pPr>
              <w:tabs>
                <w:tab w:val="num" w:pos="360"/>
              </w:tabs>
              <w:rPr>
                <w:sz w:val="18"/>
                <w:szCs w:val="18"/>
              </w:rPr>
            </w:pPr>
            <w:r w:rsidRPr="00C72BE1">
              <w:rPr>
                <w:sz w:val="18"/>
                <w:szCs w:val="18"/>
              </w:rPr>
              <w:t>9.</w:t>
            </w:r>
          </w:p>
        </w:tc>
        <w:tc>
          <w:tcPr>
            <w:tcW w:w="4871" w:type="dxa"/>
            <w:tcBorders>
              <w:top w:val="single" w:sz="4" w:space="0" w:color="auto"/>
              <w:left w:val="single" w:sz="4" w:space="0" w:color="auto"/>
              <w:bottom w:val="single" w:sz="4" w:space="0" w:color="auto"/>
              <w:right w:val="single" w:sz="4" w:space="0" w:color="auto"/>
            </w:tcBorders>
            <w:vAlign w:val="center"/>
            <w:hideMark/>
          </w:tcPr>
          <w:p w14:paraId="03E1C801" w14:textId="77777777" w:rsidR="00C72BFA" w:rsidRPr="00C72BE1" w:rsidRDefault="00C72BFA" w:rsidP="00344047">
            <w:pPr>
              <w:rPr>
                <w:sz w:val="18"/>
                <w:szCs w:val="18"/>
              </w:rPr>
            </w:pPr>
            <w:r w:rsidRPr="00C72BE1">
              <w:rPr>
                <w:bCs/>
                <w:sz w:val="18"/>
                <w:szCs w:val="18"/>
              </w:rPr>
              <w:t xml:space="preserve">Przedmiot zamówienia jest </w:t>
            </w:r>
            <w:proofErr w:type="spellStart"/>
            <w:r w:rsidRPr="00C72BE1">
              <w:rPr>
                <w:bCs/>
                <w:sz w:val="18"/>
                <w:szCs w:val="18"/>
              </w:rPr>
              <w:t>termoodwracalny</w:t>
            </w:r>
            <w:proofErr w:type="spellEnd"/>
          </w:p>
        </w:tc>
        <w:tc>
          <w:tcPr>
            <w:tcW w:w="1656" w:type="dxa"/>
            <w:tcBorders>
              <w:top w:val="single" w:sz="4" w:space="0" w:color="auto"/>
              <w:left w:val="single" w:sz="4" w:space="0" w:color="auto"/>
              <w:bottom w:val="single" w:sz="4" w:space="0" w:color="auto"/>
              <w:right w:val="single" w:sz="4" w:space="0" w:color="auto"/>
            </w:tcBorders>
            <w:vAlign w:val="center"/>
            <w:hideMark/>
          </w:tcPr>
          <w:p w14:paraId="07C27089" w14:textId="77777777" w:rsidR="00C72BFA" w:rsidRPr="00C72BE1" w:rsidRDefault="00C72BFA" w:rsidP="00344047">
            <w:pPr>
              <w:jc w:val="center"/>
              <w:rPr>
                <w:b/>
                <w:sz w:val="18"/>
                <w:szCs w:val="18"/>
              </w:rPr>
            </w:pPr>
            <w:r w:rsidRPr="00C72BE1">
              <w:rPr>
                <w:b/>
                <w:sz w:val="18"/>
                <w:szCs w:val="18"/>
              </w:rPr>
              <w:t>TAK</w:t>
            </w:r>
          </w:p>
        </w:tc>
        <w:tc>
          <w:tcPr>
            <w:tcW w:w="2175" w:type="dxa"/>
            <w:tcBorders>
              <w:top w:val="single" w:sz="4" w:space="0" w:color="auto"/>
              <w:left w:val="single" w:sz="4" w:space="0" w:color="auto"/>
              <w:bottom w:val="single" w:sz="4" w:space="0" w:color="auto"/>
              <w:right w:val="single" w:sz="4" w:space="0" w:color="auto"/>
            </w:tcBorders>
          </w:tcPr>
          <w:p w14:paraId="4963F026" w14:textId="77777777" w:rsidR="00C72BFA" w:rsidRPr="00C72BE1" w:rsidRDefault="00C72BFA" w:rsidP="00344047">
            <w:pPr>
              <w:jc w:val="center"/>
              <w:rPr>
                <w:b/>
                <w:sz w:val="18"/>
                <w:szCs w:val="18"/>
              </w:rPr>
            </w:pPr>
          </w:p>
        </w:tc>
      </w:tr>
      <w:tr w:rsidR="00C72BFA" w:rsidRPr="00C72BE1" w14:paraId="5DBFA987" w14:textId="77777777" w:rsidTr="00344047">
        <w:trPr>
          <w:trHeight w:val="389"/>
        </w:trPr>
        <w:tc>
          <w:tcPr>
            <w:tcW w:w="440" w:type="dxa"/>
            <w:tcBorders>
              <w:top w:val="single" w:sz="4" w:space="0" w:color="auto"/>
              <w:left w:val="single" w:sz="4" w:space="0" w:color="auto"/>
              <w:bottom w:val="single" w:sz="4" w:space="0" w:color="auto"/>
              <w:right w:val="single" w:sz="4" w:space="0" w:color="auto"/>
            </w:tcBorders>
            <w:vAlign w:val="center"/>
            <w:hideMark/>
          </w:tcPr>
          <w:p w14:paraId="2916A392" w14:textId="77777777" w:rsidR="00C72BFA" w:rsidRPr="00C72BE1" w:rsidRDefault="00C72BFA" w:rsidP="00344047">
            <w:pPr>
              <w:tabs>
                <w:tab w:val="num" w:pos="360"/>
              </w:tabs>
              <w:rPr>
                <w:sz w:val="18"/>
                <w:szCs w:val="18"/>
              </w:rPr>
            </w:pPr>
            <w:r w:rsidRPr="00C72BE1">
              <w:rPr>
                <w:sz w:val="18"/>
                <w:szCs w:val="18"/>
              </w:rPr>
              <w:t>10.</w:t>
            </w:r>
          </w:p>
        </w:tc>
        <w:tc>
          <w:tcPr>
            <w:tcW w:w="4871" w:type="dxa"/>
            <w:tcBorders>
              <w:top w:val="single" w:sz="4" w:space="0" w:color="auto"/>
              <w:left w:val="single" w:sz="4" w:space="0" w:color="auto"/>
              <w:bottom w:val="single" w:sz="4" w:space="0" w:color="auto"/>
              <w:right w:val="single" w:sz="4" w:space="0" w:color="auto"/>
            </w:tcBorders>
            <w:vAlign w:val="center"/>
            <w:hideMark/>
          </w:tcPr>
          <w:p w14:paraId="648DEAAF" w14:textId="77777777" w:rsidR="00C72BFA" w:rsidRPr="00C72BE1" w:rsidRDefault="00C72BFA" w:rsidP="00344047">
            <w:pPr>
              <w:rPr>
                <w:sz w:val="18"/>
                <w:szCs w:val="18"/>
              </w:rPr>
            </w:pPr>
            <w:r w:rsidRPr="00C72BE1">
              <w:rPr>
                <w:sz w:val="18"/>
                <w:szCs w:val="18"/>
              </w:rPr>
              <w:t>Prace z udziałem koncentratu nie stanowią zagrożenia dla zdrowia i życia pracowników</w:t>
            </w:r>
          </w:p>
        </w:tc>
        <w:tc>
          <w:tcPr>
            <w:tcW w:w="1656" w:type="dxa"/>
            <w:tcBorders>
              <w:top w:val="single" w:sz="4" w:space="0" w:color="auto"/>
              <w:left w:val="single" w:sz="4" w:space="0" w:color="auto"/>
              <w:bottom w:val="single" w:sz="4" w:space="0" w:color="auto"/>
              <w:right w:val="single" w:sz="4" w:space="0" w:color="auto"/>
            </w:tcBorders>
            <w:vAlign w:val="center"/>
            <w:hideMark/>
          </w:tcPr>
          <w:p w14:paraId="337122D4" w14:textId="77777777" w:rsidR="00C72BFA" w:rsidRPr="00C72BE1" w:rsidRDefault="00C72BFA" w:rsidP="00344047">
            <w:pPr>
              <w:jc w:val="center"/>
              <w:rPr>
                <w:b/>
                <w:sz w:val="18"/>
                <w:szCs w:val="18"/>
              </w:rPr>
            </w:pPr>
            <w:r w:rsidRPr="00C72BE1">
              <w:rPr>
                <w:b/>
                <w:sz w:val="18"/>
                <w:szCs w:val="18"/>
              </w:rPr>
              <w:t>TAK</w:t>
            </w:r>
          </w:p>
        </w:tc>
        <w:tc>
          <w:tcPr>
            <w:tcW w:w="2175" w:type="dxa"/>
            <w:tcBorders>
              <w:top w:val="single" w:sz="4" w:space="0" w:color="auto"/>
              <w:left w:val="single" w:sz="4" w:space="0" w:color="auto"/>
              <w:bottom w:val="single" w:sz="4" w:space="0" w:color="auto"/>
              <w:right w:val="single" w:sz="4" w:space="0" w:color="auto"/>
            </w:tcBorders>
          </w:tcPr>
          <w:p w14:paraId="1651DE08" w14:textId="77777777" w:rsidR="00C72BFA" w:rsidRPr="00C72BE1" w:rsidRDefault="00C72BFA" w:rsidP="00344047">
            <w:pPr>
              <w:jc w:val="center"/>
              <w:rPr>
                <w:b/>
                <w:sz w:val="18"/>
                <w:szCs w:val="18"/>
              </w:rPr>
            </w:pPr>
          </w:p>
        </w:tc>
      </w:tr>
      <w:tr w:rsidR="00C72BFA" w:rsidRPr="00C72BE1" w14:paraId="030959E7" w14:textId="77777777" w:rsidTr="00344047">
        <w:trPr>
          <w:trHeight w:val="427"/>
        </w:trPr>
        <w:tc>
          <w:tcPr>
            <w:tcW w:w="440" w:type="dxa"/>
            <w:tcBorders>
              <w:top w:val="single" w:sz="4" w:space="0" w:color="auto"/>
              <w:left w:val="single" w:sz="4" w:space="0" w:color="auto"/>
              <w:bottom w:val="single" w:sz="4" w:space="0" w:color="auto"/>
              <w:right w:val="single" w:sz="4" w:space="0" w:color="auto"/>
            </w:tcBorders>
            <w:vAlign w:val="center"/>
            <w:hideMark/>
          </w:tcPr>
          <w:p w14:paraId="1CD78AF8" w14:textId="77777777" w:rsidR="00C72BFA" w:rsidRPr="00C72BE1" w:rsidRDefault="00C72BFA" w:rsidP="00344047">
            <w:pPr>
              <w:tabs>
                <w:tab w:val="num" w:pos="360"/>
              </w:tabs>
              <w:rPr>
                <w:sz w:val="18"/>
                <w:szCs w:val="18"/>
              </w:rPr>
            </w:pPr>
            <w:r w:rsidRPr="00C72BE1">
              <w:rPr>
                <w:sz w:val="18"/>
                <w:szCs w:val="18"/>
              </w:rPr>
              <w:t>11.</w:t>
            </w:r>
          </w:p>
        </w:tc>
        <w:tc>
          <w:tcPr>
            <w:tcW w:w="4871" w:type="dxa"/>
            <w:tcBorders>
              <w:top w:val="single" w:sz="4" w:space="0" w:color="auto"/>
              <w:left w:val="single" w:sz="4" w:space="0" w:color="auto"/>
              <w:bottom w:val="single" w:sz="4" w:space="0" w:color="auto"/>
              <w:right w:val="single" w:sz="4" w:space="0" w:color="auto"/>
            </w:tcBorders>
            <w:vAlign w:val="center"/>
            <w:hideMark/>
          </w:tcPr>
          <w:p w14:paraId="13FB074A" w14:textId="77777777" w:rsidR="00C72BFA" w:rsidRPr="00C72BE1" w:rsidRDefault="00C72BFA" w:rsidP="00344047">
            <w:pPr>
              <w:rPr>
                <w:bCs/>
                <w:iCs/>
                <w:sz w:val="18"/>
                <w:szCs w:val="18"/>
              </w:rPr>
            </w:pPr>
            <w:r w:rsidRPr="00C72BE1">
              <w:rPr>
                <w:bCs/>
                <w:iCs/>
                <w:sz w:val="18"/>
                <w:szCs w:val="18"/>
              </w:rPr>
              <w:t>Dostawy przedmiotu zamówienia będą realizowane:</w:t>
            </w:r>
          </w:p>
          <w:p w14:paraId="20536865" w14:textId="77777777" w:rsidR="00C72BFA" w:rsidRPr="00C72BE1" w:rsidRDefault="00C72BFA" w:rsidP="00344047">
            <w:pPr>
              <w:rPr>
                <w:sz w:val="18"/>
                <w:szCs w:val="18"/>
              </w:rPr>
            </w:pPr>
            <w:r w:rsidRPr="00C72BE1">
              <w:rPr>
                <w:bCs/>
                <w:iCs/>
                <w:sz w:val="18"/>
                <w:szCs w:val="18"/>
              </w:rPr>
              <w:t xml:space="preserve"> cysterną samochodową „luzem”.</w:t>
            </w:r>
          </w:p>
        </w:tc>
        <w:tc>
          <w:tcPr>
            <w:tcW w:w="1656" w:type="dxa"/>
            <w:tcBorders>
              <w:top w:val="single" w:sz="4" w:space="0" w:color="auto"/>
              <w:left w:val="single" w:sz="4" w:space="0" w:color="auto"/>
              <w:bottom w:val="single" w:sz="4" w:space="0" w:color="auto"/>
              <w:right w:val="single" w:sz="4" w:space="0" w:color="auto"/>
            </w:tcBorders>
            <w:vAlign w:val="center"/>
            <w:hideMark/>
          </w:tcPr>
          <w:p w14:paraId="3AD89B3F" w14:textId="77777777" w:rsidR="00C72BFA" w:rsidRPr="00C72BE1" w:rsidRDefault="00C72BFA" w:rsidP="00344047">
            <w:pPr>
              <w:jc w:val="center"/>
              <w:rPr>
                <w:b/>
                <w:sz w:val="18"/>
                <w:szCs w:val="18"/>
              </w:rPr>
            </w:pPr>
            <w:r w:rsidRPr="00C72BE1">
              <w:rPr>
                <w:b/>
                <w:sz w:val="18"/>
                <w:szCs w:val="18"/>
              </w:rPr>
              <w:t>TAK</w:t>
            </w:r>
          </w:p>
        </w:tc>
        <w:tc>
          <w:tcPr>
            <w:tcW w:w="2175" w:type="dxa"/>
            <w:tcBorders>
              <w:top w:val="single" w:sz="4" w:space="0" w:color="auto"/>
              <w:left w:val="single" w:sz="4" w:space="0" w:color="auto"/>
              <w:bottom w:val="single" w:sz="4" w:space="0" w:color="auto"/>
              <w:right w:val="single" w:sz="4" w:space="0" w:color="auto"/>
            </w:tcBorders>
          </w:tcPr>
          <w:p w14:paraId="22C88E57" w14:textId="77777777" w:rsidR="00C72BFA" w:rsidRPr="00C72BE1" w:rsidRDefault="00C72BFA" w:rsidP="00344047">
            <w:pPr>
              <w:jc w:val="center"/>
              <w:rPr>
                <w:b/>
                <w:sz w:val="18"/>
                <w:szCs w:val="18"/>
              </w:rPr>
            </w:pPr>
          </w:p>
        </w:tc>
      </w:tr>
      <w:tr w:rsidR="00C72BFA" w:rsidRPr="00C72BE1" w14:paraId="4E12105D" w14:textId="77777777" w:rsidTr="00344047">
        <w:trPr>
          <w:trHeight w:val="986"/>
        </w:trPr>
        <w:tc>
          <w:tcPr>
            <w:tcW w:w="440" w:type="dxa"/>
            <w:tcBorders>
              <w:top w:val="single" w:sz="4" w:space="0" w:color="auto"/>
              <w:left w:val="single" w:sz="4" w:space="0" w:color="auto"/>
              <w:bottom w:val="single" w:sz="4" w:space="0" w:color="auto"/>
              <w:right w:val="single" w:sz="4" w:space="0" w:color="auto"/>
            </w:tcBorders>
            <w:vAlign w:val="center"/>
            <w:hideMark/>
          </w:tcPr>
          <w:p w14:paraId="18CAB289" w14:textId="77777777" w:rsidR="00C72BFA" w:rsidRPr="00C72BE1" w:rsidRDefault="00C72BFA" w:rsidP="00344047">
            <w:pPr>
              <w:tabs>
                <w:tab w:val="num" w:pos="360"/>
              </w:tabs>
              <w:rPr>
                <w:sz w:val="18"/>
                <w:szCs w:val="18"/>
              </w:rPr>
            </w:pPr>
            <w:r w:rsidRPr="00C72BE1">
              <w:rPr>
                <w:sz w:val="18"/>
                <w:szCs w:val="18"/>
              </w:rPr>
              <w:t>12.</w:t>
            </w:r>
          </w:p>
        </w:tc>
        <w:tc>
          <w:tcPr>
            <w:tcW w:w="4871" w:type="dxa"/>
            <w:tcBorders>
              <w:top w:val="single" w:sz="4" w:space="0" w:color="auto"/>
              <w:left w:val="single" w:sz="4" w:space="0" w:color="auto"/>
              <w:bottom w:val="single" w:sz="4" w:space="0" w:color="auto"/>
              <w:right w:val="single" w:sz="4" w:space="0" w:color="auto"/>
            </w:tcBorders>
            <w:vAlign w:val="center"/>
            <w:hideMark/>
          </w:tcPr>
          <w:p w14:paraId="332FED6A" w14:textId="77777777" w:rsidR="00C72BFA" w:rsidRPr="00C72BE1" w:rsidRDefault="00C72BFA" w:rsidP="00344047">
            <w:pPr>
              <w:rPr>
                <w:bCs/>
                <w:iCs/>
                <w:sz w:val="18"/>
                <w:szCs w:val="18"/>
              </w:rPr>
            </w:pPr>
            <w:r w:rsidRPr="00C72BE1">
              <w:rPr>
                <w:bCs/>
                <w:iCs/>
                <w:sz w:val="18"/>
                <w:szCs w:val="18"/>
              </w:rPr>
              <w:t>W cenie przedmiotu zamówienia Wykonawca zapewnia, na życzenie Zamawiającego, wykonywanie badań laboratoryjnych wody, gotowej emulsji olejowo-wodnej oraz dodatkowo wykonywanie badań nad optymalizacją, dla określenia minimalnego stosowanego stężenia.</w:t>
            </w:r>
          </w:p>
        </w:tc>
        <w:tc>
          <w:tcPr>
            <w:tcW w:w="1656" w:type="dxa"/>
            <w:tcBorders>
              <w:top w:val="single" w:sz="4" w:space="0" w:color="auto"/>
              <w:left w:val="single" w:sz="4" w:space="0" w:color="auto"/>
              <w:bottom w:val="single" w:sz="4" w:space="0" w:color="auto"/>
              <w:right w:val="single" w:sz="4" w:space="0" w:color="auto"/>
            </w:tcBorders>
            <w:vAlign w:val="center"/>
            <w:hideMark/>
          </w:tcPr>
          <w:p w14:paraId="50B3DC77" w14:textId="77777777" w:rsidR="00C72BFA" w:rsidRPr="00C72BE1" w:rsidRDefault="00C72BFA" w:rsidP="00344047">
            <w:pPr>
              <w:jc w:val="center"/>
              <w:rPr>
                <w:b/>
                <w:sz w:val="18"/>
                <w:szCs w:val="18"/>
              </w:rPr>
            </w:pPr>
            <w:r w:rsidRPr="00C72BE1">
              <w:rPr>
                <w:b/>
                <w:sz w:val="18"/>
                <w:szCs w:val="18"/>
              </w:rPr>
              <w:t>TAK</w:t>
            </w:r>
          </w:p>
        </w:tc>
        <w:tc>
          <w:tcPr>
            <w:tcW w:w="2175" w:type="dxa"/>
            <w:tcBorders>
              <w:top w:val="single" w:sz="4" w:space="0" w:color="auto"/>
              <w:left w:val="single" w:sz="4" w:space="0" w:color="auto"/>
              <w:bottom w:val="single" w:sz="4" w:space="0" w:color="auto"/>
              <w:right w:val="single" w:sz="4" w:space="0" w:color="auto"/>
            </w:tcBorders>
          </w:tcPr>
          <w:p w14:paraId="1F1D9CB8" w14:textId="77777777" w:rsidR="00C72BFA" w:rsidRPr="00C72BE1" w:rsidRDefault="00C72BFA" w:rsidP="00344047">
            <w:pPr>
              <w:jc w:val="center"/>
              <w:rPr>
                <w:b/>
                <w:sz w:val="18"/>
                <w:szCs w:val="18"/>
              </w:rPr>
            </w:pPr>
          </w:p>
        </w:tc>
      </w:tr>
      <w:tr w:rsidR="00C72BFA" w:rsidRPr="00C72BE1" w14:paraId="3FD86768" w14:textId="77777777" w:rsidTr="00344047">
        <w:trPr>
          <w:trHeight w:val="647"/>
        </w:trPr>
        <w:tc>
          <w:tcPr>
            <w:tcW w:w="440" w:type="dxa"/>
            <w:tcBorders>
              <w:top w:val="single" w:sz="4" w:space="0" w:color="auto"/>
              <w:left w:val="single" w:sz="4" w:space="0" w:color="auto"/>
              <w:bottom w:val="single" w:sz="4" w:space="0" w:color="auto"/>
              <w:right w:val="single" w:sz="4" w:space="0" w:color="auto"/>
            </w:tcBorders>
            <w:vAlign w:val="center"/>
            <w:hideMark/>
          </w:tcPr>
          <w:p w14:paraId="260AB19A" w14:textId="77777777" w:rsidR="00C72BFA" w:rsidRPr="00C72BE1" w:rsidRDefault="00C72BFA" w:rsidP="00344047">
            <w:pPr>
              <w:tabs>
                <w:tab w:val="num" w:pos="360"/>
              </w:tabs>
              <w:rPr>
                <w:sz w:val="18"/>
                <w:szCs w:val="18"/>
              </w:rPr>
            </w:pPr>
            <w:r w:rsidRPr="00C72BE1">
              <w:rPr>
                <w:sz w:val="18"/>
                <w:szCs w:val="18"/>
              </w:rPr>
              <w:t>13.</w:t>
            </w:r>
          </w:p>
        </w:tc>
        <w:tc>
          <w:tcPr>
            <w:tcW w:w="4871" w:type="dxa"/>
            <w:tcBorders>
              <w:top w:val="single" w:sz="4" w:space="0" w:color="auto"/>
              <w:left w:val="single" w:sz="4" w:space="0" w:color="auto"/>
              <w:bottom w:val="single" w:sz="4" w:space="0" w:color="auto"/>
              <w:right w:val="single" w:sz="4" w:space="0" w:color="auto"/>
            </w:tcBorders>
            <w:vAlign w:val="center"/>
            <w:hideMark/>
          </w:tcPr>
          <w:p w14:paraId="034C376B" w14:textId="77777777" w:rsidR="00C72BFA" w:rsidRPr="00C72BE1" w:rsidRDefault="00C72BFA" w:rsidP="00344047">
            <w:pPr>
              <w:rPr>
                <w:bCs/>
                <w:sz w:val="18"/>
                <w:szCs w:val="18"/>
              </w:rPr>
            </w:pPr>
            <w:r w:rsidRPr="00C72BE1">
              <w:rPr>
                <w:bCs/>
                <w:iCs/>
                <w:sz w:val="18"/>
                <w:szCs w:val="18"/>
              </w:rPr>
              <w:t xml:space="preserve">Oferowany koncentrat jest  mieszalny z półsyntetycznym koncentratem hydraulicznym HFAE, aktualnie stosowanym w Oddziałach Polskiej Grupy Górniczej S.A. tj.: </w:t>
            </w:r>
            <w:r w:rsidRPr="00C72BE1">
              <w:rPr>
                <w:b/>
                <w:bCs/>
                <w:sz w:val="18"/>
                <w:szCs w:val="18"/>
              </w:rPr>
              <w:t xml:space="preserve">SOLCENIC PL PLUS, </w:t>
            </w:r>
            <w:r w:rsidRPr="00C72BE1">
              <w:rPr>
                <w:bCs/>
                <w:sz w:val="18"/>
                <w:szCs w:val="18"/>
              </w:rPr>
              <w:t>producent: FUCHS OIL CORPORATION (PL) Sp. z o.o.</w:t>
            </w:r>
          </w:p>
        </w:tc>
        <w:tc>
          <w:tcPr>
            <w:tcW w:w="1656" w:type="dxa"/>
            <w:tcBorders>
              <w:top w:val="single" w:sz="4" w:space="0" w:color="auto"/>
              <w:left w:val="single" w:sz="4" w:space="0" w:color="auto"/>
              <w:bottom w:val="single" w:sz="4" w:space="0" w:color="auto"/>
              <w:right w:val="single" w:sz="4" w:space="0" w:color="auto"/>
            </w:tcBorders>
            <w:vAlign w:val="center"/>
            <w:hideMark/>
          </w:tcPr>
          <w:p w14:paraId="1DF6A883" w14:textId="77777777" w:rsidR="00C72BFA" w:rsidRPr="00C72BE1" w:rsidRDefault="00C72BFA" w:rsidP="00344047">
            <w:pPr>
              <w:jc w:val="center"/>
              <w:rPr>
                <w:b/>
                <w:sz w:val="18"/>
                <w:szCs w:val="18"/>
              </w:rPr>
            </w:pPr>
            <w:r w:rsidRPr="00C72BE1">
              <w:rPr>
                <w:b/>
                <w:sz w:val="18"/>
                <w:szCs w:val="18"/>
              </w:rPr>
              <w:t>TAK</w:t>
            </w:r>
          </w:p>
        </w:tc>
        <w:tc>
          <w:tcPr>
            <w:tcW w:w="2175" w:type="dxa"/>
            <w:tcBorders>
              <w:top w:val="single" w:sz="4" w:space="0" w:color="auto"/>
              <w:left w:val="single" w:sz="4" w:space="0" w:color="auto"/>
              <w:bottom w:val="single" w:sz="4" w:space="0" w:color="auto"/>
              <w:right w:val="single" w:sz="4" w:space="0" w:color="auto"/>
            </w:tcBorders>
          </w:tcPr>
          <w:p w14:paraId="1AAB7C9E" w14:textId="77777777" w:rsidR="00C72BFA" w:rsidRPr="00C72BE1" w:rsidRDefault="00C72BFA" w:rsidP="00344047">
            <w:pPr>
              <w:jc w:val="center"/>
              <w:rPr>
                <w:b/>
                <w:sz w:val="18"/>
                <w:szCs w:val="18"/>
              </w:rPr>
            </w:pPr>
          </w:p>
        </w:tc>
      </w:tr>
    </w:tbl>
    <w:p w14:paraId="6C03C87C" w14:textId="77777777" w:rsidR="00C72BFA" w:rsidRDefault="00C72BFA" w:rsidP="00C72BFA">
      <w:pPr>
        <w:jc w:val="both"/>
        <w:rPr>
          <w:b/>
          <w:sz w:val="22"/>
          <w:szCs w:val="22"/>
        </w:rPr>
      </w:pPr>
    </w:p>
    <w:p w14:paraId="682F36BA" w14:textId="77777777" w:rsidR="00C72BFA" w:rsidRDefault="00C72BFA" w:rsidP="00C72BFA">
      <w:pPr>
        <w:jc w:val="both"/>
        <w:rPr>
          <w:b/>
          <w:sz w:val="22"/>
          <w:szCs w:val="22"/>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1105"/>
        <w:gridCol w:w="1106"/>
        <w:gridCol w:w="1105"/>
        <w:gridCol w:w="1106"/>
      </w:tblGrid>
      <w:tr w:rsidR="00C72BFA" w:rsidRPr="007E5ED1" w14:paraId="67F12E49" w14:textId="77777777" w:rsidTr="00344047">
        <w:tc>
          <w:tcPr>
            <w:tcW w:w="4860" w:type="dxa"/>
            <w:tcBorders>
              <w:top w:val="nil"/>
              <w:left w:val="nil"/>
              <w:bottom w:val="single" w:sz="4" w:space="0" w:color="auto"/>
              <w:right w:val="single" w:sz="4" w:space="0" w:color="auto"/>
            </w:tcBorders>
          </w:tcPr>
          <w:p w14:paraId="76537D2C" w14:textId="77777777" w:rsidR="00C72BFA" w:rsidRPr="007E5ED1" w:rsidRDefault="00C72BFA" w:rsidP="00344047">
            <w:pPr>
              <w:rPr>
                <w:sz w:val="19"/>
                <w:szCs w:val="19"/>
              </w:rPr>
            </w:pPr>
          </w:p>
          <w:p w14:paraId="7BF5E7A2" w14:textId="77777777" w:rsidR="00C72BFA" w:rsidRPr="007E5ED1" w:rsidRDefault="00C72BFA" w:rsidP="00344047">
            <w:pPr>
              <w:rPr>
                <w:sz w:val="19"/>
                <w:szCs w:val="19"/>
              </w:rPr>
            </w:pPr>
          </w:p>
        </w:tc>
        <w:tc>
          <w:tcPr>
            <w:tcW w:w="1105" w:type="dxa"/>
            <w:tcBorders>
              <w:top w:val="single" w:sz="4" w:space="0" w:color="auto"/>
              <w:left w:val="single" w:sz="4" w:space="0" w:color="auto"/>
              <w:bottom w:val="single" w:sz="4" w:space="0" w:color="auto"/>
              <w:right w:val="single" w:sz="4" w:space="0" w:color="auto"/>
            </w:tcBorders>
            <w:vAlign w:val="center"/>
            <w:hideMark/>
          </w:tcPr>
          <w:p w14:paraId="23C42C5D" w14:textId="77777777" w:rsidR="00C72BFA" w:rsidRPr="007E5ED1" w:rsidRDefault="00C72BFA" w:rsidP="00344047">
            <w:pPr>
              <w:jc w:val="center"/>
              <w:rPr>
                <w:b/>
                <w:sz w:val="19"/>
                <w:szCs w:val="19"/>
              </w:rPr>
            </w:pPr>
            <w:r w:rsidRPr="007E5ED1">
              <w:rPr>
                <w:b/>
                <w:sz w:val="19"/>
                <w:szCs w:val="19"/>
              </w:rPr>
              <w:t>woda X</w:t>
            </w:r>
          </w:p>
        </w:tc>
        <w:tc>
          <w:tcPr>
            <w:tcW w:w="1106" w:type="dxa"/>
            <w:tcBorders>
              <w:top w:val="single" w:sz="4" w:space="0" w:color="auto"/>
              <w:left w:val="single" w:sz="4" w:space="0" w:color="auto"/>
              <w:bottom w:val="single" w:sz="4" w:space="0" w:color="auto"/>
              <w:right w:val="single" w:sz="4" w:space="0" w:color="auto"/>
            </w:tcBorders>
            <w:vAlign w:val="center"/>
            <w:hideMark/>
          </w:tcPr>
          <w:p w14:paraId="37E69EAA" w14:textId="77777777" w:rsidR="00C72BFA" w:rsidRPr="007E5ED1" w:rsidRDefault="00C72BFA" w:rsidP="00344047">
            <w:pPr>
              <w:jc w:val="center"/>
              <w:rPr>
                <w:b/>
                <w:sz w:val="19"/>
                <w:szCs w:val="19"/>
              </w:rPr>
            </w:pPr>
            <w:r w:rsidRPr="007E5ED1">
              <w:rPr>
                <w:b/>
                <w:sz w:val="19"/>
                <w:szCs w:val="19"/>
              </w:rPr>
              <w:t>woda Y</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561A00C" w14:textId="77777777" w:rsidR="00C72BFA" w:rsidRPr="007E5ED1" w:rsidRDefault="00C72BFA" w:rsidP="00344047">
            <w:pPr>
              <w:jc w:val="center"/>
              <w:rPr>
                <w:b/>
                <w:sz w:val="19"/>
                <w:szCs w:val="19"/>
              </w:rPr>
            </w:pPr>
            <w:r w:rsidRPr="007E5ED1">
              <w:rPr>
                <w:b/>
                <w:sz w:val="19"/>
                <w:szCs w:val="19"/>
              </w:rPr>
              <w:t>woda V</w:t>
            </w:r>
          </w:p>
        </w:tc>
        <w:tc>
          <w:tcPr>
            <w:tcW w:w="1106" w:type="dxa"/>
            <w:tcBorders>
              <w:top w:val="single" w:sz="4" w:space="0" w:color="auto"/>
              <w:left w:val="single" w:sz="4" w:space="0" w:color="auto"/>
              <w:bottom w:val="single" w:sz="4" w:space="0" w:color="auto"/>
              <w:right w:val="single" w:sz="4" w:space="0" w:color="auto"/>
            </w:tcBorders>
            <w:vAlign w:val="center"/>
            <w:hideMark/>
          </w:tcPr>
          <w:p w14:paraId="2D45C05B" w14:textId="77777777" w:rsidR="00C72BFA" w:rsidRPr="007E5ED1" w:rsidRDefault="00C72BFA" w:rsidP="00344047">
            <w:pPr>
              <w:jc w:val="center"/>
              <w:rPr>
                <w:b/>
                <w:sz w:val="19"/>
                <w:szCs w:val="19"/>
              </w:rPr>
            </w:pPr>
            <w:r w:rsidRPr="007E5ED1">
              <w:rPr>
                <w:b/>
                <w:sz w:val="19"/>
                <w:szCs w:val="19"/>
              </w:rPr>
              <w:t>woda Z</w:t>
            </w:r>
          </w:p>
        </w:tc>
      </w:tr>
      <w:tr w:rsidR="00C72BFA" w:rsidRPr="007E5ED1" w14:paraId="6CD2E67A" w14:textId="77777777" w:rsidTr="00344047">
        <w:tc>
          <w:tcPr>
            <w:tcW w:w="4860" w:type="dxa"/>
            <w:tcBorders>
              <w:top w:val="single" w:sz="4" w:space="0" w:color="auto"/>
              <w:left w:val="single" w:sz="4" w:space="0" w:color="auto"/>
              <w:bottom w:val="single" w:sz="4" w:space="0" w:color="auto"/>
              <w:right w:val="single" w:sz="4" w:space="0" w:color="auto"/>
            </w:tcBorders>
            <w:hideMark/>
          </w:tcPr>
          <w:p w14:paraId="2A898E72" w14:textId="77777777" w:rsidR="00C72BFA" w:rsidRPr="007E5ED1" w:rsidRDefault="00C72BFA" w:rsidP="00344047">
            <w:pPr>
              <w:rPr>
                <w:sz w:val="19"/>
                <w:szCs w:val="19"/>
              </w:rPr>
            </w:pPr>
            <w:r w:rsidRPr="007E5ED1">
              <w:rPr>
                <w:sz w:val="19"/>
                <w:szCs w:val="19"/>
              </w:rPr>
              <w:t>Minimalne stężenie koncentratu w emulsji dla każdego podanego typu wody wzorcowej [%]</w:t>
            </w:r>
          </w:p>
        </w:tc>
        <w:tc>
          <w:tcPr>
            <w:tcW w:w="1105" w:type="dxa"/>
            <w:tcBorders>
              <w:top w:val="single" w:sz="4" w:space="0" w:color="auto"/>
              <w:left w:val="single" w:sz="4" w:space="0" w:color="auto"/>
              <w:bottom w:val="single" w:sz="4" w:space="0" w:color="auto"/>
              <w:right w:val="single" w:sz="4" w:space="0" w:color="auto"/>
            </w:tcBorders>
          </w:tcPr>
          <w:p w14:paraId="7A2A82C7" w14:textId="77777777" w:rsidR="00C72BFA" w:rsidRPr="007E5ED1" w:rsidRDefault="00C72BFA" w:rsidP="00344047">
            <w:pPr>
              <w:rPr>
                <w:sz w:val="19"/>
                <w:szCs w:val="19"/>
              </w:rPr>
            </w:pPr>
          </w:p>
        </w:tc>
        <w:tc>
          <w:tcPr>
            <w:tcW w:w="1106" w:type="dxa"/>
            <w:tcBorders>
              <w:top w:val="single" w:sz="4" w:space="0" w:color="auto"/>
              <w:left w:val="single" w:sz="4" w:space="0" w:color="auto"/>
              <w:bottom w:val="single" w:sz="4" w:space="0" w:color="auto"/>
              <w:right w:val="single" w:sz="4" w:space="0" w:color="auto"/>
            </w:tcBorders>
          </w:tcPr>
          <w:p w14:paraId="4BE8048D" w14:textId="77777777" w:rsidR="00C72BFA" w:rsidRPr="007E5ED1" w:rsidRDefault="00C72BFA" w:rsidP="00344047">
            <w:pPr>
              <w:rPr>
                <w:sz w:val="19"/>
                <w:szCs w:val="19"/>
              </w:rPr>
            </w:pPr>
          </w:p>
        </w:tc>
        <w:tc>
          <w:tcPr>
            <w:tcW w:w="1105" w:type="dxa"/>
            <w:tcBorders>
              <w:top w:val="single" w:sz="4" w:space="0" w:color="auto"/>
              <w:left w:val="single" w:sz="4" w:space="0" w:color="auto"/>
              <w:bottom w:val="single" w:sz="4" w:space="0" w:color="auto"/>
              <w:right w:val="single" w:sz="4" w:space="0" w:color="auto"/>
            </w:tcBorders>
          </w:tcPr>
          <w:p w14:paraId="1F038398" w14:textId="77777777" w:rsidR="00C72BFA" w:rsidRPr="007E5ED1" w:rsidRDefault="00C72BFA" w:rsidP="00344047">
            <w:pPr>
              <w:rPr>
                <w:sz w:val="19"/>
                <w:szCs w:val="19"/>
              </w:rPr>
            </w:pPr>
          </w:p>
        </w:tc>
        <w:tc>
          <w:tcPr>
            <w:tcW w:w="1106" w:type="dxa"/>
            <w:tcBorders>
              <w:top w:val="single" w:sz="4" w:space="0" w:color="auto"/>
              <w:left w:val="single" w:sz="4" w:space="0" w:color="auto"/>
              <w:bottom w:val="single" w:sz="4" w:space="0" w:color="auto"/>
              <w:right w:val="single" w:sz="4" w:space="0" w:color="auto"/>
            </w:tcBorders>
          </w:tcPr>
          <w:p w14:paraId="64DC270C" w14:textId="77777777" w:rsidR="00C72BFA" w:rsidRPr="007E5ED1" w:rsidRDefault="00C72BFA" w:rsidP="00344047">
            <w:pPr>
              <w:rPr>
                <w:sz w:val="19"/>
                <w:szCs w:val="19"/>
              </w:rPr>
            </w:pPr>
          </w:p>
        </w:tc>
      </w:tr>
      <w:tr w:rsidR="00C72BFA" w:rsidRPr="007E5ED1" w14:paraId="05751109" w14:textId="77777777" w:rsidTr="00344047">
        <w:tc>
          <w:tcPr>
            <w:tcW w:w="4860" w:type="dxa"/>
            <w:tcBorders>
              <w:top w:val="single" w:sz="4" w:space="0" w:color="auto"/>
              <w:left w:val="single" w:sz="4" w:space="0" w:color="auto"/>
              <w:bottom w:val="single" w:sz="4" w:space="0" w:color="auto"/>
              <w:right w:val="single" w:sz="4" w:space="0" w:color="auto"/>
            </w:tcBorders>
            <w:hideMark/>
          </w:tcPr>
          <w:p w14:paraId="71E0BE78" w14:textId="77777777" w:rsidR="00C72BFA" w:rsidRPr="007E5ED1" w:rsidRDefault="00C72BFA" w:rsidP="00344047">
            <w:pPr>
              <w:rPr>
                <w:sz w:val="19"/>
                <w:szCs w:val="19"/>
              </w:rPr>
            </w:pPr>
            <w:r w:rsidRPr="007E5ED1">
              <w:rPr>
                <w:sz w:val="19"/>
                <w:szCs w:val="19"/>
              </w:rPr>
              <w:t>Stabilność cieczy hydraulicznej</w:t>
            </w:r>
          </w:p>
        </w:tc>
        <w:tc>
          <w:tcPr>
            <w:tcW w:w="1105" w:type="dxa"/>
            <w:tcBorders>
              <w:top w:val="single" w:sz="4" w:space="0" w:color="auto"/>
              <w:left w:val="single" w:sz="4" w:space="0" w:color="auto"/>
              <w:bottom w:val="single" w:sz="4" w:space="0" w:color="auto"/>
              <w:right w:val="single" w:sz="4" w:space="0" w:color="auto"/>
            </w:tcBorders>
          </w:tcPr>
          <w:p w14:paraId="55F7EE04" w14:textId="77777777" w:rsidR="00C72BFA" w:rsidRPr="007E5ED1" w:rsidRDefault="00C72BFA" w:rsidP="00344047">
            <w:pPr>
              <w:rPr>
                <w:sz w:val="19"/>
                <w:szCs w:val="19"/>
              </w:rPr>
            </w:pPr>
          </w:p>
        </w:tc>
        <w:tc>
          <w:tcPr>
            <w:tcW w:w="1106" w:type="dxa"/>
            <w:tcBorders>
              <w:top w:val="single" w:sz="4" w:space="0" w:color="auto"/>
              <w:left w:val="single" w:sz="4" w:space="0" w:color="auto"/>
              <w:bottom w:val="single" w:sz="4" w:space="0" w:color="auto"/>
              <w:right w:val="single" w:sz="4" w:space="0" w:color="auto"/>
            </w:tcBorders>
          </w:tcPr>
          <w:p w14:paraId="2372E300" w14:textId="77777777" w:rsidR="00C72BFA" w:rsidRPr="007E5ED1" w:rsidRDefault="00C72BFA" w:rsidP="00344047">
            <w:pPr>
              <w:rPr>
                <w:sz w:val="19"/>
                <w:szCs w:val="19"/>
              </w:rPr>
            </w:pPr>
          </w:p>
        </w:tc>
        <w:tc>
          <w:tcPr>
            <w:tcW w:w="1105" w:type="dxa"/>
            <w:tcBorders>
              <w:top w:val="single" w:sz="4" w:space="0" w:color="auto"/>
              <w:left w:val="single" w:sz="4" w:space="0" w:color="auto"/>
              <w:bottom w:val="single" w:sz="4" w:space="0" w:color="auto"/>
              <w:right w:val="single" w:sz="4" w:space="0" w:color="auto"/>
            </w:tcBorders>
          </w:tcPr>
          <w:p w14:paraId="097B3EC9" w14:textId="77777777" w:rsidR="00C72BFA" w:rsidRPr="007E5ED1" w:rsidRDefault="00C72BFA" w:rsidP="00344047">
            <w:pPr>
              <w:rPr>
                <w:sz w:val="19"/>
                <w:szCs w:val="19"/>
              </w:rPr>
            </w:pPr>
          </w:p>
        </w:tc>
        <w:tc>
          <w:tcPr>
            <w:tcW w:w="1106" w:type="dxa"/>
            <w:tcBorders>
              <w:top w:val="single" w:sz="4" w:space="0" w:color="auto"/>
              <w:left w:val="single" w:sz="4" w:space="0" w:color="auto"/>
              <w:bottom w:val="single" w:sz="4" w:space="0" w:color="auto"/>
              <w:right w:val="single" w:sz="4" w:space="0" w:color="auto"/>
            </w:tcBorders>
          </w:tcPr>
          <w:p w14:paraId="582458F2" w14:textId="77777777" w:rsidR="00C72BFA" w:rsidRPr="007E5ED1" w:rsidRDefault="00C72BFA" w:rsidP="00344047">
            <w:pPr>
              <w:rPr>
                <w:sz w:val="19"/>
                <w:szCs w:val="19"/>
              </w:rPr>
            </w:pPr>
          </w:p>
        </w:tc>
      </w:tr>
      <w:tr w:rsidR="00C72BFA" w:rsidRPr="007E5ED1" w14:paraId="19F7B8A9" w14:textId="77777777" w:rsidTr="00344047">
        <w:tc>
          <w:tcPr>
            <w:tcW w:w="4860" w:type="dxa"/>
            <w:tcBorders>
              <w:top w:val="single" w:sz="4" w:space="0" w:color="auto"/>
              <w:left w:val="single" w:sz="4" w:space="0" w:color="auto"/>
              <w:bottom w:val="single" w:sz="4" w:space="0" w:color="auto"/>
              <w:right w:val="single" w:sz="4" w:space="0" w:color="auto"/>
            </w:tcBorders>
            <w:hideMark/>
          </w:tcPr>
          <w:p w14:paraId="771B46EE" w14:textId="77777777" w:rsidR="00C72BFA" w:rsidRPr="007E5ED1" w:rsidRDefault="00C72BFA" w:rsidP="00344047">
            <w:pPr>
              <w:rPr>
                <w:sz w:val="19"/>
                <w:szCs w:val="19"/>
              </w:rPr>
            </w:pPr>
            <w:r w:rsidRPr="007E5ED1">
              <w:rPr>
                <w:sz w:val="19"/>
                <w:szCs w:val="19"/>
              </w:rPr>
              <w:t>Odporność na pienienie :</w:t>
            </w:r>
          </w:p>
        </w:tc>
        <w:tc>
          <w:tcPr>
            <w:tcW w:w="110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C7D0F4B" w14:textId="77777777" w:rsidR="00C72BFA" w:rsidRPr="007E5ED1" w:rsidRDefault="00C72BFA" w:rsidP="00344047">
            <w:pPr>
              <w:rPr>
                <w:sz w:val="19"/>
                <w:szCs w:val="19"/>
              </w:rPr>
            </w:pPr>
          </w:p>
        </w:tc>
        <w:tc>
          <w:tcPr>
            <w:tcW w:w="110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4C0B3C0" w14:textId="77777777" w:rsidR="00C72BFA" w:rsidRPr="007E5ED1" w:rsidRDefault="00C72BFA" w:rsidP="00344047">
            <w:pPr>
              <w:rPr>
                <w:sz w:val="19"/>
                <w:szCs w:val="19"/>
              </w:rPr>
            </w:pPr>
          </w:p>
        </w:tc>
        <w:tc>
          <w:tcPr>
            <w:tcW w:w="110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FBC77D6" w14:textId="77777777" w:rsidR="00C72BFA" w:rsidRPr="007E5ED1" w:rsidRDefault="00C72BFA" w:rsidP="00344047">
            <w:pPr>
              <w:rPr>
                <w:sz w:val="19"/>
                <w:szCs w:val="19"/>
              </w:rPr>
            </w:pPr>
          </w:p>
        </w:tc>
        <w:tc>
          <w:tcPr>
            <w:tcW w:w="110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C4E113A" w14:textId="77777777" w:rsidR="00C72BFA" w:rsidRPr="007E5ED1" w:rsidRDefault="00C72BFA" w:rsidP="00344047">
            <w:pPr>
              <w:rPr>
                <w:sz w:val="19"/>
                <w:szCs w:val="19"/>
              </w:rPr>
            </w:pPr>
          </w:p>
        </w:tc>
      </w:tr>
      <w:tr w:rsidR="00C72BFA" w:rsidRPr="007E5ED1" w14:paraId="014DE68B" w14:textId="77777777" w:rsidTr="00344047">
        <w:tc>
          <w:tcPr>
            <w:tcW w:w="4860" w:type="dxa"/>
            <w:tcBorders>
              <w:top w:val="single" w:sz="4" w:space="0" w:color="auto"/>
              <w:left w:val="single" w:sz="4" w:space="0" w:color="auto"/>
              <w:bottom w:val="single" w:sz="4" w:space="0" w:color="auto"/>
              <w:right w:val="single" w:sz="4" w:space="0" w:color="auto"/>
            </w:tcBorders>
            <w:hideMark/>
          </w:tcPr>
          <w:p w14:paraId="4F73F606" w14:textId="77777777" w:rsidR="00C72BFA" w:rsidRPr="007E5ED1" w:rsidRDefault="00C72BFA">
            <w:pPr>
              <w:numPr>
                <w:ilvl w:val="0"/>
                <w:numId w:val="89"/>
              </w:numPr>
              <w:rPr>
                <w:sz w:val="19"/>
                <w:szCs w:val="19"/>
              </w:rPr>
            </w:pPr>
            <w:r w:rsidRPr="007E5ED1">
              <w:rPr>
                <w:sz w:val="19"/>
                <w:szCs w:val="19"/>
              </w:rPr>
              <w:t>skłonność do pienienia  [ml],</w:t>
            </w:r>
          </w:p>
        </w:tc>
        <w:tc>
          <w:tcPr>
            <w:tcW w:w="1105" w:type="dxa"/>
            <w:tcBorders>
              <w:top w:val="single" w:sz="4" w:space="0" w:color="auto"/>
              <w:left w:val="single" w:sz="4" w:space="0" w:color="auto"/>
              <w:bottom w:val="single" w:sz="4" w:space="0" w:color="auto"/>
              <w:right w:val="single" w:sz="4" w:space="0" w:color="auto"/>
            </w:tcBorders>
          </w:tcPr>
          <w:p w14:paraId="2EB21AB9" w14:textId="77777777" w:rsidR="00C72BFA" w:rsidRPr="007E5ED1" w:rsidRDefault="00C72BFA" w:rsidP="00344047">
            <w:pPr>
              <w:rPr>
                <w:sz w:val="19"/>
                <w:szCs w:val="19"/>
              </w:rPr>
            </w:pPr>
          </w:p>
        </w:tc>
        <w:tc>
          <w:tcPr>
            <w:tcW w:w="1106" w:type="dxa"/>
            <w:tcBorders>
              <w:top w:val="single" w:sz="4" w:space="0" w:color="auto"/>
              <w:left w:val="single" w:sz="4" w:space="0" w:color="auto"/>
              <w:bottom w:val="single" w:sz="4" w:space="0" w:color="auto"/>
              <w:right w:val="single" w:sz="4" w:space="0" w:color="auto"/>
            </w:tcBorders>
          </w:tcPr>
          <w:p w14:paraId="01B7FD2F" w14:textId="77777777" w:rsidR="00C72BFA" w:rsidRPr="007E5ED1" w:rsidRDefault="00C72BFA" w:rsidP="00344047">
            <w:pPr>
              <w:rPr>
                <w:sz w:val="19"/>
                <w:szCs w:val="19"/>
              </w:rPr>
            </w:pPr>
          </w:p>
        </w:tc>
        <w:tc>
          <w:tcPr>
            <w:tcW w:w="1105" w:type="dxa"/>
            <w:tcBorders>
              <w:top w:val="single" w:sz="4" w:space="0" w:color="auto"/>
              <w:left w:val="single" w:sz="4" w:space="0" w:color="auto"/>
              <w:bottom w:val="single" w:sz="4" w:space="0" w:color="auto"/>
              <w:right w:val="single" w:sz="4" w:space="0" w:color="auto"/>
            </w:tcBorders>
          </w:tcPr>
          <w:p w14:paraId="0A789C9D" w14:textId="77777777" w:rsidR="00C72BFA" w:rsidRPr="007E5ED1" w:rsidRDefault="00C72BFA" w:rsidP="00344047">
            <w:pPr>
              <w:rPr>
                <w:sz w:val="19"/>
                <w:szCs w:val="19"/>
              </w:rPr>
            </w:pPr>
          </w:p>
        </w:tc>
        <w:tc>
          <w:tcPr>
            <w:tcW w:w="1106" w:type="dxa"/>
            <w:tcBorders>
              <w:top w:val="single" w:sz="4" w:space="0" w:color="auto"/>
              <w:left w:val="single" w:sz="4" w:space="0" w:color="auto"/>
              <w:bottom w:val="single" w:sz="4" w:space="0" w:color="auto"/>
              <w:right w:val="single" w:sz="4" w:space="0" w:color="auto"/>
            </w:tcBorders>
          </w:tcPr>
          <w:p w14:paraId="501CF0C7" w14:textId="77777777" w:rsidR="00C72BFA" w:rsidRPr="007E5ED1" w:rsidRDefault="00C72BFA" w:rsidP="00344047">
            <w:pPr>
              <w:rPr>
                <w:sz w:val="19"/>
                <w:szCs w:val="19"/>
              </w:rPr>
            </w:pPr>
          </w:p>
        </w:tc>
      </w:tr>
      <w:tr w:rsidR="00C72BFA" w:rsidRPr="007E5ED1" w14:paraId="48F0A30D" w14:textId="77777777" w:rsidTr="00344047">
        <w:tc>
          <w:tcPr>
            <w:tcW w:w="4860" w:type="dxa"/>
            <w:tcBorders>
              <w:top w:val="single" w:sz="4" w:space="0" w:color="auto"/>
              <w:left w:val="single" w:sz="4" w:space="0" w:color="auto"/>
              <w:bottom w:val="single" w:sz="4" w:space="0" w:color="auto"/>
              <w:right w:val="single" w:sz="4" w:space="0" w:color="auto"/>
            </w:tcBorders>
            <w:hideMark/>
          </w:tcPr>
          <w:p w14:paraId="2492080A" w14:textId="77777777" w:rsidR="00C72BFA" w:rsidRPr="007E5ED1" w:rsidRDefault="00C72BFA">
            <w:pPr>
              <w:numPr>
                <w:ilvl w:val="0"/>
                <w:numId w:val="89"/>
              </w:numPr>
              <w:rPr>
                <w:sz w:val="19"/>
                <w:szCs w:val="19"/>
              </w:rPr>
            </w:pPr>
            <w:r w:rsidRPr="007E5ED1">
              <w:rPr>
                <w:sz w:val="19"/>
                <w:szCs w:val="19"/>
              </w:rPr>
              <w:t>trwałość piany [ml].</w:t>
            </w:r>
          </w:p>
        </w:tc>
        <w:tc>
          <w:tcPr>
            <w:tcW w:w="1105" w:type="dxa"/>
            <w:tcBorders>
              <w:top w:val="single" w:sz="4" w:space="0" w:color="auto"/>
              <w:left w:val="single" w:sz="4" w:space="0" w:color="auto"/>
              <w:bottom w:val="single" w:sz="4" w:space="0" w:color="auto"/>
              <w:right w:val="single" w:sz="4" w:space="0" w:color="auto"/>
            </w:tcBorders>
          </w:tcPr>
          <w:p w14:paraId="114B1B30" w14:textId="77777777" w:rsidR="00C72BFA" w:rsidRPr="007E5ED1" w:rsidRDefault="00C72BFA" w:rsidP="00344047">
            <w:pPr>
              <w:rPr>
                <w:sz w:val="19"/>
                <w:szCs w:val="19"/>
              </w:rPr>
            </w:pPr>
          </w:p>
        </w:tc>
        <w:tc>
          <w:tcPr>
            <w:tcW w:w="1106" w:type="dxa"/>
            <w:tcBorders>
              <w:top w:val="single" w:sz="4" w:space="0" w:color="auto"/>
              <w:left w:val="single" w:sz="4" w:space="0" w:color="auto"/>
              <w:bottom w:val="single" w:sz="4" w:space="0" w:color="auto"/>
              <w:right w:val="single" w:sz="4" w:space="0" w:color="auto"/>
            </w:tcBorders>
          </w:tcPr>
          <w:p w14:paraId="095EBE38" w14:textId="77777777" w:rsidR="00C72BFA" w:rsidRPr="007E5ED1" w:rsidRDefault="00C72BFA" w:rsidP="00344047">
            <w:pPr>
              <w:rPr>
                <w:sz w:val="19"/>
                <w:szCs w:val="19"/>
              </w:rPr>
            </w:pPr>
          </w:p>
        </w:tc>
        <w:tc>
          <w:tcPr>
            <w:tcW w:w="1105" w:type="dxa"/>
            <w:tcBorders>
              <w:top w:val="single" w:sz="4" w:space="0" w:color="auto"/>
              <w:left w:val="single" w:sz="4" w:space="0" w:color="auto"/>
              <w:bottom w:val="single" w:sz="4" w:space="0" w:color="auto"/>
              <w:right w:val="single" w:sz="4" w:space="0" w:color="auto"/>
            </w:tcBorders>
          </w:tcPr>
          <w:p w14:paraId="12B427E7" w14:textId="77777777" w:rsidR="00C72BFA" w:rsidRPr="007E5ED1" w:rsidRDefault="00C72BFA" w:rsidP="00344047">
            <w:pPr>
              <w:rPr>
                <w:sz w:val="19"/>
                <w:szCs w:val="19"/>
              </w:rPr>
            </w:pPr>
          </w:p>
        </w:tc>
        <w:tc>
          <w:tcPr>
            <w:tcW w:w="1106" w:type="dxa"/>
            <w:tcBorders>
              <w:top w:val="single" w:sz="4" w:space="0" w:color="auto"/>
              <w:left w:val="single" w:sz="4" w:space="0" w:color="auto"/>
              <w:bottom w:val="single" w:sz="4" w:space="0" w:color="auto"/>
              <w:right w:val="single" w:sz="4" w:space="0" w:color="auto"/>
            </w:tcBorders>
          </w:tcPr>
          <w:p w14:paraId="246B7192" w14:textId="77777777" w:rsidR="00C72BFA" w:rsidRPr="007E5ED1" w:rsidRDefault="00C72BFA" w:rsidP="00344047">
            <w:pPr>
              <w:rPr>
                <w:sz w:val="19"/>
                <w:szCs w:val="19"/>
              </w:rPr>
            </w:pPr>
          </w:p>
        </w:tc>
      </w:tr>
      <w:tr w:rsidR="00C72BFA" w:rsidRPr="007E5ED1" w14:paraId="469BDCFD" w14:textId="77777777" w:rsidTr="00344047">
        <w:tc>
          <w:tcPr>
            <w:tcW w:w="4860" w:type="dxa"/>
            <w:tcBorders>
              <w:top w:val="single" w:sz="4" w:space="0" w:color="auto"/>
              <w:left w:val="single" w:sz="4" w:space="0" w:color="auto"/>
              <w:bottom w:val="single" w:sz="4" w:space="0" w:color="auto"/>
              <w:right w:val="single" w:sz="4" w:space="0" w:color="auto"/>
            </w:tcBorders>
            <w:hideMark/>
          </w:tcPr>
          <w:p w14:paraId="52AC03F9" w14:textId="77777777" w:rsidR="00C72BFA" w:rsidRPr="007E5ED1" w:rsidRDefault="00C72BFA" w:rsidP="00344047">
            <w:pPr>
              <w:rPr>
                <w:sz w:val="19"/>
                <w:szCs w:val="19"/>
              </w:rPr>
            </w:pPr>
            <w:r w:rsidRPr="007E5ED1">
              <w:rPr>
                <w:sz w:val="19"/>
                <w:szCs w:val="19"/>
              </w:rPr>
              <w:t>Zdolność ochrony przed korozją [mg]</w:t>
            </w:r>
          </w:p>
        </w:tc>
        <w:tc>
          <w:tcPr>
            <w:tcW w:w="110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C214C50" w14:textId="77777777" w:rsidR="00C72BFA" w:rsidRPr="007E5ED1" w:rsidRDefault="00C72BFA" w:rsidP="00344047">
            <w:pPr>
              <w:rPr>
                <w:sz w:val="19"/>
                <w:szCs w:val="19"/>
              </w:rPr>
            </w:pPr>
          </w:p>
        </w:tc>
        <w:tc>
          <w:tcPr>
            <w:tcW w:w="110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4795F46" w14:textId="77777777" w:rsidR="00C72BFA" w:rsidRPr="007E5ED1" w:rsidRDefault="00C72BFA" w:rsidP="00344047">
            <w:pPr>
              <w:rPr>
                <w:sz w:val="19"/>
                <w:szCs w:val="19"/>
              </w:rPr>
            </w:pPr>
          </w:p>
        </w:tc>
        <w:tc>
          <w:tcPr>
            <w:tcW w:w="110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F48BB7A" w14:textId="77777777" w:rsidR="00C72BFA" w:rsidRPr="007E5ED1" w:rsidRDefault="00C72BFA" w:rsidP="00344047">
            <w:pPr>
              <w:rPr>
                <w:sz w:val="19"/>
                <w:szCs w:val="19"/>
              </w:rPr>
            </w:pPr>
          </w:p>
        </w:tc>
        <w:tc>
          <w:tcPr>
            <w:tcW w:w="110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44CEFE3" w14:textId="77777777" w:rsidR="00C72BFA" w:rsidRPr="007E5ED1" w:rsidRDefault="00C72BFA" w:rsidP="00344047">
            <w:pPr>
              <w:rPr>
                <w:sz w:val="19"/>
                <w:szCs w:val="19"/>
              </w:rPr>
            </w:pPr>
          </w:p>
        </w:tc>
      </w:tr>
      <w:tr w:rsidR="00C72BFA" w:rsidRPr="007E5ED1" w14:paraId="33AAD8BA" w14:textId="77777777" w:rsidTr="00344047">
        <w:tc>
          <w:tcPr>
            <w:tcW w:w="4860" w:type="dxa"/>
            <w:tcBorders>
              <w:top w:val="single" w:sz="4" w:space="0" w:color="auto"/>
              <w:left w:val="single" w:sz="4" w:space="0" w:color="auto"/>
              <w:bottom w:val="single" w:sz="4" w:space="0" w:color="auto"/>
              <w:right w:val="single" w:sz="4" w:space="0" w:color="auto"/>
            </w:tcBorders>
            <w:hideMark/>
          </w:tcPr>
          <w:p w14:paraId="6479A3C2" w14:textId="77777777" w:rsidR="00C72BFA" w:rsidRPr="007E5ED1" w:rsidRDefault="00C72BFA">
            <w:pPr>
              <w:numPr>
                <w:ilvl w:val="0"/>
                <w:numId w:val="89"/>
              </w:numPr>
              <w:rPr>
                <w:sz w:val="19"/>
                <w:szCs w:val="19"/>
              </w:rPr>
            </w:pPr>
            <w:r w:rsidRPr="007E5ED1">
              <w:rPr>
                <w:sz w:val="19"/>
                <w:szCs w:val="19"/>
              </w:rPr>
              <w:t>stal</w:t>
            </w:r>
          </w:p>
        </w:tc>
        <w:tc>
          <w:tcPr>
            <w:tcW w:w="1105" w:type="dxa"/>
            <w:tcBorders>
              <w:top w:val="single" w:sz="4" w:space="0" w:color="auto"/>
              <w:left w:val="single" w:sz="4" w:space="0" w:color="auto"/>
              <w:bottom w:val="single" w:sz="4" w:space="0" w:color="auto"/>
              <w:right w:val="single" w:sz="4" w:space="0" w:color="auto"/>
            </w:tcBorders>
          </w:tcPr>
          <w:p w14:paraId="298C3F1E" w14:textId="77777777" w:rsidR="00C72BFA" w:rsidRPr="007E5ED1" w:rsidRDefault="00C72BFA" w:rsidP="00344047">
            <w:pPr>
              <w:rPr>
                <w:sz w:val="19"/>
                <w:szCs w:val="19"/>
              </w:rPr>
            </w:pPr>
          </w:p>
        </w:tc>
        <w:tc>
          <w:tcPr>
            <w:tcW w:w="1106" w:type="dxa"/>
            <w:tcBorders>
              <w:top w:val="single" w:sz="4" w:space="0" w:color="auto"/>
              <w:left w:val="single" w:sz="4" w:space="0" w:color="auto"/>
              <w:bottom w:val="single" w:sz="4" w:space="0" w:color="auto"/>
              <w:right w:val="single" w:sz="4" w:space="0" w:color="auto"/>
            </w:tcBorders>
          </w:tcPr>
          <w:p w14:paraId="045E1C1F" w14:textId="77777777" w:rsidR="00C72BFA" w:rsidRPr="007E5ED1" w:rsidRDefault="00C72BFA" w:rsidP="00344047">
            <w:pPr>
              <w:rPr>
                <w:sz w:val="19"/>
                <w:szCs w:val="19"/>
              </w:rPr>
            </w:pPr>
          </w:p>
        </w:tc>
        <w:tc>
          <w:tcPr>
            <w:tcW w:w="1105" w:type="dxa"/>
            <w:tcBorders>
              <w:top w:val="single" w:sz="4" w:space="0" w:color="auto"/>
              <w:left w:val="single" w:sz="4" w:space="0" w:color="auto"/>
              <w:bottom w:val="single" w:sz="4" w:space="0" w:color="auto"/>
              <w:right w:val="single" w:sz="4" w:space="0" w:color="auto"/>
            </w:tcBorders>
          </w:tcPr>
          <w:p w14:paraId="296989E9" w14:textId="77777777" w:rsidR="00C72BFA" w:rsidRPr="007E5ED1" w:rsidRDefault="00C72BFA" w:rsidP="00344047">
            <w:pPr>
              <w:rPr>
                <w:sz w:val="19"/>
                <w:szCs w:val="19"/>
              </w:rPr>
            </w:pPr>
          </w:p>
        </w:tc>
        <w:tc>
          <w:tcPr>
            <w:tcW w:w="1106" w:type="dxa"/>
            <w:tcBorders>
              <w:top w:val="single" w:sz="4" w:space="0" w:color="auto"/>
              <w:left w:val="single" w:sz="4" w:space="0" w:color="auto"/>
              <w:bottom w:val="single" w:sz="4" w:space="0" w:color="auto"/>
              <w:right w:val="single" w:sz="4" w:space="0" w:color="auto"/>
            </w:tcBorders>
          </w:tcPr>
          <w:p w14:paraId="50DC6F68" w14:textId="77777777" w:rsidR="00C72BFA" w:rsidRPr="007E5ED1" w:rsidRDefault="00C72BFA" w:rsidP="00344047">
            <w:pPr>
              <w:rPr>
                <w:sz w:val="19"/>
                <w:szCs w:val="19"/>
              </w:rPr>
            </w:pPr>
          </w:p>
        </w:tc>
      </w:tr>
      <w:tr w:rsidR="00C72BFA" w:rsidRPr="007E5ED1" w14:paraId="1B25A757" w14:textId="77777777" w:rsidTr="00344047">
        <w:tc>
          <w:tcPr>
            <w:tcW w:w="4860" w:type="dxa"/>
            <w:tcBorders>
              <w:top w:val="single" w:sz="4" w:space="0" w:color="auto"/>
              <w:left w:val="single" w:sz="4" w:space="0" w:color="auto"/>
              <w:bottom w:val="single" w:sz="4" w:space="0" w:color="auto"/>
              <w:right w:val="single" w:sz="4" w:space="0" w:color="auto"/>
            </w:tcBorders>
            <w:hideMark/>
          </w:tcPr>
          <w:p w14:paraId="3C491948" w14:textId="77777777" w:rsidR="00C72BFA" w:rsidRPr="007E5ED1" w:rsidRDefault="00C72BFA">
            <w:pPr>
              <w:numPr>
                <w:ilvl w:val="0"/>
                <w:numId w:val="89"/>
              </w:numPr>
              <w:rPr>
                <w:sz w:val="19"/>
                <w:szCs w:val="19"/>
              </w:rPr>
            </w:pPr>
            <w:r w:rsidRPr="007E5ED1">
              <w:rPr>
                <w:sz w:val="19"/>
                <w:szCs w:val="19"/>
              </w:rPr>
              <w:t>miedź</w:t>
            </w:r>
          </w:p>
        </w:tc>
        <w:tc>
          <w:tcPr>
            <w:tcW w:w="1105" w:type="dxa"/>
            <w:tcBorders>
              <w:top w:val="single" w:sz="4" w:space="0" w:color="auto"/>
              <w:left w:val="single" w:sz="4" w:space="0" w:color="auto"/>
              <w:bottom w:val="single" w:sz="4" w:space="0" w:color="auto"/>
              <w:right w:val="single" w:sz="4" w:space="0" w:color="auto"/>
            </w:tcBorders>
          </w:tcPr>
          <w:p w14:paraId="5B5BC475" w14:textId="77777777" w:rsidR="00C72BFA" w:rsidRPr="007E5ED1" w:rsidRDefault="00C72BFA" w:rsidP="00344047">
            <w:pPr>
              <w:rPr>
                <w:sz w:val="19"/>
                <w:szCs w:val="19"/>
              </w:rPr>
            </w:pPr>
          </w:p>
        </w:tc>
        <w:tc>
          <w:tcPr>
            <w:tcW w:w="1106" w:type="dxa"/>
            <w:tcBorders>
              <w:top w:val="single" w:sz="4" w:space="0" w:color="auto"/>
              <w:left w:val="single" w:sz="4" w:space="0" w:color="auto"/>
              <w:bottom w:val="single" w:sz="4" w:space="0" w:color="auto"/>
              <w:right w:val="single" w:sz="4" w:space="0" w:color="auto"/>
            </w:tcBorders>
          </w:tcPr>
          <w:p w14:paraId="6A8CAC85" w14:textId="77777777" w:rsidR="00C72BFA" w:rsidRPr="007E5ED1" w:rsidRDefault="00C72BFA" w:rsidP="00344047">
            <w:pPr>
              <w:rPr>
                <w:sz w:val="19"/>
                <w:szCs w:val="19"/>
              </w:rPr>
            </w:pPr>
          </w:p>
        </w:tc>
        <w:tc>
          <w:tcPr>
            <w:tcW w:w="1105" w:type="dxa"/>
            <w:tcBorders>
              <w:top w:val="single" w:sz="4" w:space="0" w:color="auto"/>
              <w:left w:val="single" w:sz="4" w:space="0" w:color="auto"/>
              <w:bottom w:val="single" w:sz="4" w:space="0" w:color="auto"/>
              <w:right w:val="single" w:sz="4" w:space="0" w:color="auto"/>
            </w:tcBorders>
          </w:tcPr>
          <w:p w14:paraId="31C3595C" w14:textId="77777777" w:rsidR="00C72BFA" w:rsidRPr="007E5ED1" w:rsidRDefault="00C72BFA" w:rsidP="00344047">
            <w:pPr>
              <w:rPr>
                <w:sz w:val="19"/>
                <w:szCs w:val="19"/>
              </w:rPr>
            </w:pPr>
          </w:p>
        </w:tc>
        <w:tc>
          <w:tcPr>
            <w:tcW w:w="1106" w:type="dxa"/>
            <w:tcBorders>
              <w:top w:val="single" w:sz="4" w:space="0" w:color="auto"/>
              <w:left w:val="single" w:sz="4" w:space="0" w:color="auto"/>
              <w:bottom w:val="single" w:sz="4" w:space="0" w:color="auto"/>
              <w:right w:val="single" w:sz="4" w:space="0" w:color="auto"/>
            </w:tcBorders>
          </w:tcPr>
          <w:p w14:paraId="2E47FF9B" w14:textId="77777777" w:rsidR="00C72BFA" w:rsidRPr="007E5ED1" w:rsidRDefault="00C72BFA" w:rsidP="00344047">
            <w:pPr>
              <w:rPr>
                <w:sz w:val="19"/>
                <w:szCs w:val="19"/>
              </w:rPr>
            </w:pPr>
          </w:p>
        </w:tc>
      </w:tr>
      <w:tr w:rsidR="00C72BFA" w:rsidRPr="007E5ED1" w14:paraId="623AD441" w14:textId="77777777" w:rsidTr="00344047">
        <w:tc>
          <w:tcPr>
            <w:tcW w:w="4860" w:type="dxa"/>
            <w:tcBorders>
              <w:top w:val="single" w:sz="4" w:space="0" w:color="auto"/>
              <w:left w:val="single" w:sz="4" w:space="0" w:color="auto"/>
              <w:bottom w:val="single" w:sz="4" w:space="0" w:color="auto"/>
              <w:right w:val="single" w:sz="4" w:space="0" w:color="auto"/>
            </w:tcBorders>
            <w:hideMark/>
          </w:tcPr>
          <w:p w14:paraId="0E9179C5" w14:textId="77777777" w:rsidR="00C72BFA" w:rsidRPr="007E5ED1" w:rsidRDefault="00C72BFA" w:rsidP="00344047">
            <w:pPr>
              <w:rPr>
                <w:sz w:val="19"/>
                <w:szCs w:val="19"/>
              </w:rPr>
            </w:pPr>
            <w:r w:rsidRPr="007E5ED1">
              <w:rPr>
                <w:sz w:val="19"/>
                <w:szCs w:val="19"/>
              </w:rPr>
              <w:t>Oddziaływania na uszczelnienia [%]</w:t>
            </w:r>
          </w:p>
        </w:tc>
        <w:tc>
          <w:tcPr>
            <w:tcW w:w="1105" w:type="dxa"/>
            <w:tcBorders>
              <w:top w:val="single" w:sz="4" w:space="0" w:color="auto"/>
              <w:left w:val="single" w:sz="4" w:space="0" w:color="auto"/>
              <w:bottom w:val="single" w:sz="4" w:space="0" w:color="auto"/>
              <w:right w:val="single" w:sz="4" w:space="0" w:color="auto"/>
            </w:tcBorders>
          </w:tcPr>
          <w:p w14:paraId="7DF920C7" w14:textId="77777777" w:rsidR="00C72BFA" w:rsidRPr="007E5ED1" w:rsidRDefault="00C72BFA" w:rsidP="00344047">
            <w:pPr>
              <w:rPr>
                <w:sz w:val="19"/>
                <w:szCs w:val="19"/>
              </w:rPr>
            </w:pPr>
          </w:p>
        </w:tc>
        <w:tc>
          <w:tcPr>
            <w:tcW w:w="1106" w:type="dxa"/>
            <w:tcBorders>
              <w:top w:val="single" w:sz="4" w:space="0" w:color="auto"/>
              <w:left w:val="single" w:sz="4" w:space="0" w:color="auto"/>
              <w:bottom w:val="single" w:sz="4" w:space="0" w:color="auto"/>
              <w:right w:val="single" w:sz="4" w:space="0" w:color="auto"/>
            </w:tcBorders>
          </w:tcPr>
          <w:p w14:paraId="596B648F" w14:textId="77777777" w:rsidR="00C72BFA" w:rsidRPr="007E5ED1" w:rsidRDefault="00C72BFA" w:rsidP="00344047">
            <w:pPr>
              <w:rPr>
                <w:sz w:val="19"/>
                <w:szCs w:val="19"/>
              </w:rPr>
            </w:pPr>
          </w:p>
        </w:tc>
        <w:tc>
          <w:tcPr>
            <w:tcW w:w="1105" w:type="dxa"/>
            <w:tcBorders>
              <w:top w:val="single" w:sz="4" w:space="0" w:color="auto"/>
              <w:left w:val="single" w:sz="4" w:space="0" w:color="auto"/>
              <w:bottom w:val="single" w:sz="4" w:space="0" w:color="auto"/>
              <w:right w:val="single" w:sz="4" w:space="0" w:color="auto"/>
            </w:tcBorders>
          </w:tcPr>
          <w:p w14:paraId="07FD9BF1" w14:textId="77777777" w:rsidR="00C72BFA" w:rsidRPr="007E5ED1" w:rsidRDefault="00C72BFA" w:rsidP="00344047">
            <w:pPr>
              <w:rPr>
                <w:sz w:val="19"/>
                <w:szCs w:val="19"/>
              </w:rPr>
            </w:pPr>
          </w:p>
        </w:tc>
        <w:tc>
          <w:tcPr>
            <w:tcW w:w="1106" w:type="dxa"/>
            <w:tcBorders>
              <w:top w:val="single" w:sz="4" w:space="0" w:color="auto"/>
              <w:left w:val="single" w:sz="4" w:space="0" w:color="auto"/>
              <w:bottom w:val="single" w:sz="4" w:space="0" w:color="auto"/>
              <w:right w:val="single" w:sz="4" w:space="0" w:color="auto"/>
            </w:tcBorders>
          </w:tcPr>
          <w:p w14:paraId="275425CC" w14:textId="77777777" w:rsidR="00C72BFA" w:rsidRPr="007E5ED1" w:rsidRDefault="00C72BFA" w:rsidP="00344047">
            <w:pPr>
              <w:rPr>
                <w:sz w:val="19"/>
                <w:szCs w:val="19"/>
              </w:rPr>
            </w:pPr>
          </w:p>
        </w:tc>
      </w:tr>
    </w:tbl>
    <w:p w14:paraId="05EDB6F4" w14:textId="77777777" w:rsidR="00C72BFA" w:rsidRPr="007E5ED1" w:rsidRDefault="00C72BFA" w:rsidP="00C72BFA">
      <w:pPr>
        <w:jc w:val="both"/>
        <w:rPr>
          <w:sz w:val="22"/>
          <w:szCs w:val="22"/>
        </w:rPr>
      </w:pPr>
    </w:p>
    <w:p w14:paraId="0B90735A" w14:textId="77777777" w:rsidR="00C72BFA" w:rsidRPr="00ED20DA" w:rsidRDefault="00C72BFA" w:rsidP="00C72BFA">
      <w:pPr>
        <w:jc w:val="both"/>
        <w:rPr>
          <w:bCs/>
          <w:sz w:val="22"/>
          <w:szCs w:val="22"/>
        </w:rPr>
      </w:pPr>
      <w:r w:rsidRPr="00B32742">
        <w:rPr>
          <w:sz w:val="22"/>
          <w:szCs w:val="22"/>
        </w:rPr>
        <w:t>K</w:t>
      </w:r>
      <w:r w:rsidRPr="00B32742">
        <w:rPr>
          <w:bCs/>
          <w:sz w:val="22"/>
          <w:szCs w:val="22"/>
        </w:rPr>
        <w:t>oncentraty (oleje)</w:t>
      </w:r>
      <w:r w:rsidRPr="00B32742">
        <w:rPr>
          <w:sz w:val="22"/>
          <w:szCs w:val="22"/>
        </w:rPr>
        <w:t xml:space="preserve"> </w:t>
      </w:r>
      <w:r w:rsidRPr="00B32742">
        <w:rPr>
          <w:bCs/>
          <w:sz w:val="22"/>
          <w:szCs w:val="22"/>
        </w:rPr>
        <w:t>podlegające zwolnieniu od akcyzy ze względu na ich przeznaczenie</w:t>
      </w:r>
      <w:r w:rsidRPr="00B32742">
        <w:rPr>
          <w:b/>
          <w:bCs/>
          <w:sz w:val="22"/>
          <w:szCs w:val="22"/>
        </w:rPr>
        <w:t xml:space="preserve"> </w:t>
      </w:r>
      <w:r w:rsidRPr="00B32742">
        <w:rPr>
          <w:sz w:val="22"/>
          <w:szCs w:val="22"/>
        </w:rPr>
        <w:t xml:space="preserve">sprzedawane będą w procedurze zwolnienia od akcyzy ze względu na ich przeznaczenie, </w:t>
      </w:r>
      <w:r w:rsidRPr="00B32742">
        <w:rPr>
          <w:bCs/>
          <w:sz w:val="22"/>
          <w:szCs w:val="22"/>
        </w:rPr>
        <w:t xml:space="preserve">w rozumieniu ustawy </w:t>
      </w:r>
      <w:r w:rsidRPr="00B32742">
        <w:rPr>
          <w:bCs/>
          <w:sz w:val="22"/>
          <w:szCs w:val="22"/>
        </w:rPr>
        <w:br/>
        <w:t xml:space="preserve">z dnia 6 grudnia 2008r. o podatku akcyzowym (Dz.U. z 2020r. poz. 722 </w:t>
      </w:r>
      <w:r w:rsidRPr="00B32742">
        <w:rPr>
          <w:sz w:val="22"/>
          <w:szCs w:val="22"/>
        </w:rPr>
        <w:t>tekst jednolity z późniejszymi zmianami</w:t>
      </w:r>
      <w:r w:rsidRPr="00B32742">
        <w:rPr>
          <w:bCs/>
          <w:sz w:val="22"/>
          <w:szCs w:val="22"/>
        </w:rPr>
        <w:t>).</w:t>
      </w:r>
    </w:p>
    <w:p w14:paraId="3FA60CD3" w14:textId="77777777" w:rsidR="00C72BFA" w:rsidRPr="001E228B" w:rsidRDefault="00C72BFA">
      <w:pPr>
        <w:numPr>
          <w:ilvl w:val="0"/>
          <w:numId w:val="69"/>
        </w:numPr>
        <w:ind w:left="284" w:hanging="426"/>
        <w:jc w:val="both"/>
        <w:rPr>
          <w:b/>
          <w:sz w:val="22"/>
          <w:szCs w:val="22"/>
        </w:rPr>
      </w:pPr>
      <w:r w:rsidRPr="001E228B">
        <w:rPr>
          <w:b/>
          <w:sz w:val="22"/>
          <w:szCs w:val="22"/>
        </w:rPr>
        <w:lastRenderedPageBreak/>
        <w:t xml:space="preserve">Załączone do oferty przedmiotowe środki dowodowe potwierdzające spełnianie przez oferowane dostawy wymagań określonych przez Zamawiającego </w:t>
      </w:r>
    </w:p>
    <w:p w14:paraId="6046DF48" w14:textId="77777777" w:rsidR="00C72BFA" w:rsidRPr="003D7CB1" w:rsidRDefault="00C72BFA">
      <w:pPr>
        <w:numPr>
          <w:ilvl w:val="0"/>
          <w:numId w:val="43"/>
        </w:numPr>
        <w:suppressAutoHyphens/>
        <w:autoSpaceDE w:val="0"/>
        <w:autoSpaceDN w:val="0"/>
        <w:adjustRightInd w:val="0"/>
        <w:jc w:val="both"/>
        <w:rPr>
          <w:iCs/>
          <w:sz w:val="22"/>
          <w:szCs w:val="22"/>
        </w:rPr>
      </w:pPr>
      <w:r w:rsidRPr="003D7CB1">
        <w:rPr>
          <w:iCs/>
          <w:sz w:val="22"/>
          <w:szCs w:val="22"/>
        </w:rPr>
        <w:t xml:space="preserve">Oświadczenie dotyczące oferowanego wyrobu akcyzowego zwolnionego od akcyzy ze względu na przeznaczenie, wyrobu opodatkowanego zerową stawką akcyzy lub wyrobu wyłączonego z akcyzy </w:t>
      </w:r>
      <w:r w:rsidRPr="003D7CB1">
        <w:rPr>
          <w:b/>
          <w:iCs/>
          <w:sz w:val="22"/>
          <w:szCs w:val="22"/>
        </w:rPr>
        <w:t>Załącznik 1a do SWZ.</w:t>
      </w:r>
    </w:p>
    <w:p w14:paraId="19F0A4D3" w14:textId="77777777" w:rsidR="00C72BFA" w:rsidRPr="003D7CB1" w:rsidRDefault="00C72BFA">
      <w:pPr>
        <w:numPr>
          <w:ilvl w:val="0"/>
          <w:numId w:val="93"/>
        </w:numPr>
        <w:autoSpaceDE w:val="0"/>
        <w:autoSpaceDN w:val="0"/>
        <w:adjustRightInd w:val="0"/>
        <w:spacing w:before="120" w:after="80"/>
        <w:ind w:hanging="357"/>
        <w:jc w:val="right"/>
        <w:rPr>
          <w:sz w:val="22"/>
        </w:rPr>
      </w:pPr>
      <w:r w:rsidRPr="003D7CB1">
        <w:rPr>
          <w:b/>
          <w:sz w:val="18"/>
        </w:rPr>
        <w:t>Nazwa pliku lub nr strony z oferty</w:t>
      </w:r>
      <w:r w:rsidRPr="003D7CB1">
        <w:rPr>
          <w:sz w:val="18"/>
        </w:rPr>
        <w:t xml:space="preserve"> </w:t>
      </w:r>
      <w:r w:rsidRPr="003D7CB1">
        <w:rPr>
          <w:sz w:val="22"/>
        </w:rPr>
        <w:t>………………………………………</w:t>
      </w:r>
    </w:p>
    <w:p w14:paraId="3FEFFA0F" w14:textId="77777777" w:rsidR="00C72BFA" w:rsidRPr="003D7CB1" w:rsidRDefault="00C72BFA">
      <w:pPr>
        <w:numPr>
          <w:ilvl w:val="0"/>
          <w:numId w:val="43"/>
        </w:numPr>
        <w:suppressAutoHyphens/>
        <w:autoSpaceDE w:val="0"/>
        <w:autoSpaceDN w:val="0"/>
        <w:adjustRightInd w:val="0"/>
        <w:jc w:val="both"/>
        <w:rPr>
          <w:iCs/>
          <w:sz w:val="22"/>
          <w:szCs w:val="22"/>
        </w:rPr>
      </w:pPr>
      <w:r w:rsidRPr="003D7CB1">
        <w:rPr>
          <w:bCs/>
          <w:sz w:val="22"/>
        </w:rPr>
        <w:t>Kopia aktualnego</w:t>
      </w:r>
      <w:r w:rsidRPr="003D7CB1">
        <w:rPr>
          <w:sz w:val="22"/>
        </w:rPr>
        <w:t xml:space="preserve"> Certyfikatu –</w:t>
      </w:r>
      <w:r>
        <w:rPr>
          <w:sz w:val="22"/>
        </w:rPr>
        <w:t xml:space="preserve"> </w:t>
      </w:r>
      <w:r w:rsidRPr="003D7CB1">
        <w:rPr>
          <w:sz w:val="22"/>
        </w:rPr>
        <w:t>wydanego przez jednostkę upoważnioną do certyfikacji przedmiotu zamówienia, potwierdzający, że dokładnie oznaczone produkty będące przedmiotem zamówienia spełniają wymagania bezpieczeństwa uwzględniające postanowienia ustawy Prawo geologiczne i górnicze oraz wymagania zawarte w aktach wykonawczych wydanych z delegacji tej ustawy, obowi</w:t>
      </w:r>
      <w:r w:rsidRPr="003D7CB1">
        <w:rPr>
          <w:rFonts w:eastAsia="TimesNewRoman"/>
          <w:sz w:val="22"/>
        </w:rPr>
        <w:t>ą</w:t>
      </w:r>
      <w:r w:rsidRPr="003D7CB1">
        <w:rPr>
          <w:sz w:val="22"/>
        </w:rPr>
        <w:t>zuj</w:t>
      </w:r>
      <w:r w:rsidRPr="003D7CB1">
        <w:rPr>
          <w:rFonts w:eastAsia="TimesNewRoman"/>
          <w:sz w:val="22"/>
        </w:rPr>
        <w:t>ą</w:t>
      </w:r>
      <w:r w:rsidRPr="003D7CB1">
        <w:rPr>
          <w:sz w:val="22"/>
        </w:rPr>
        <w:t xml:space="preserve">cej w dniu wydania certyfikatu. </w:t>
      </w:r>
    </w:p>
    <w:p w14:paraId="7458EF42" w14:textId="77777777" w:rsidR="00C72BFA" w:rsidRPr="005E160B" w:rsidRDefault="00C72BFA" w:rsidP="00C72BFA">
      <w:pPr>
        <w:autoSpaceDE w:val="0"/>
        <w:autoSpaceDN w:val="0"/>
        <w:adjustRightInd w:val="0"/>
        <w:ind w:left="720"/>
        <w:jc w:val="both"/>
        <w:rPr>
          <w:color w:val="000000"/>
          <w:sz w:val="22"/>
        </w:rPr>
      </w:pPr>
    </w:p>
    <w:p w14:paraId="12DFA0B4" w14:textId="77777777" w:rsidR="00C72BFA" w:rsidRPr="005E160B" w:rsidRDefault="00C72BFA" w:rsidP="00C72BFA">
      <w:pPr>
        <w:autoSpaceDE w:val="0"/>
        <w:autoSpaceDN w:val="0"/>
        <w:adjustRightInd w:val="0"/>
        <w:ind w:left="709"/>
        <w:rPr>
          <w:color w:val="000000"/>
          <w:sz w:val="22"/>
        </w:rPr>
      </w:pPr>
      <w:r w:rsidRPr="005E160B">
        <w:rPr>
          <w:color w:val="000000"/>
          <w:sz w:val="22"/>
        </w:rPr>
        <w:t>nr certyfikatu ………………………………….…..…</w:t>
      </w:r>
    </w:p>
    <w:p w14:paraId="2824D842" w14:textId="77777777" w:rsidR="00C72BFA" w:rsidRPr="005E160B" w:rsidRDefault="00C72BFA" w:rsidP="00C72BFA">
      <w:pPr>
        <w:autoSpaceDE w:val="0"/>
        <w:autoSpaceDN w:val="0"/>
        <w:adjustRightInd w:val="0"/>
        <w:ind w:left="709"/>
        <w:rPr>
          <w:color w:val="000000"/>
          <w:sz w:val="22"/>
        </w:rPr>
      </w:pPr>
      <w:r w:rsidRPr="005E160B">
        <w:rPr>
          <w:color w:val="000000"/>
          <w:sz w:val="22"/>
        </w:rPr>
        <w:t>data wystawienia …………………………………….</w:t>
      </w:r>
    </w:p>
    <w:p w14:paraId="28891EAA" w14:textId="77777777" w:rsidR="00C72BFA" w:rsidRPr="003D7CB1" w:rsidRDefault="00C72BFA" w:rsidP="00C72BFA">
      <w:pPr>
        <w:autoSpaceDE w:val="0"/>
        <w:autoSpaceDN w:val="0"/>
        <w:adjustRightInd w:val="0"/>
        <w:ind w:left="709"/>
        <w:rPr>
          <w:color w:val="000000"/>
          <w:sz w:val="22"/>
        </w:rPr>
      </w:pPr>
      <w:r w:rsidRPr="005E160B">
        <w:rPr>
          <w:color w:val="000000"/>
          <w:sz w:val="22"/>
        </w:rPr>
        <w:t>data obowiązywania …………………………………</w:t>
      </w:r>
    </w:p>
    <w:p w14:paraId="2F6A2C90" w14:textId="77777777" w:rsidR="00C72BFA" w:rsidRPr="008D05BC" w:rsidRDefault="00C72BFA">
      <w:pPr>
        <w:numPr>
          <w:ilvl w:val="0"/>
          <w:numId w:val="90"/>
        </w:numPr>
        <w:autoSpaceDE w:val="0"/>
        <w:autoSpaceDN w:val="0"/>
        <w:adjustRightInd w:val="0"/>
        <w:spacing w:before="120" w:after="80"/>
        <w:jc w:val="right"/>
        <w:rPr>
          <w:color w:val="000000"/>
          <w:sz w:val="22"/>
        </w:rPr>
      </w:pPr>
      <w:r w:rsidRPr="001C3888">
        <w:rPr>
          <w:b/>
          <w:sz w:val="18"/>
        </w:rPr>
        <w:t>Nazwa pliku lub nr strony z oferty</w:t>
      </w:r>
      <w:r w:rsidRPr="001C3888">
        <w:rPr>
          <w:sz w:val="18"/>
        </w:rPr>
        <w:t xml:space="preserve"> </w:t>
      </w:r>
      <w:r>
        <w:rPr>
          <w:sz w:val="22"/>
        </w:rPr>
        <w:t>………………………………………</w:t>
      </w:r>
    </w:p>
    <w:p w14:paraId="173C4AC2" w14:textId="77777777" w:rsidR="00C72BFA" w:rsidRPr="001C3888" w:rsidRDefault="00C72BFA">
      <w:pPr>
        <w:numPr>
          <w:ilvl w:val="0"/>
          <w:numId w:val="43"/>
        </w:numPr>
        <w:autoSpaceDE w:val="0"/>
        <w:autoSpaceDN w:val="0"/>
        <w:adjustRightInd w:val="0"/>
        <w:jc w:val="both"/>
        <w:rPr>
          <w:sz w:val="22"/>
        </w:rPr>
      </w:pPr>
      <w:r>
        <w:rPr>
          <w:sz w:val="22"/>
          <w:szCs w:val="22"/>
        </w:rPr>
        <w:t xml:space="preserve">Opinia wraz z wynikami badań (dla wszystkich wód wzorcowych tj. X, Y, V i Z) </w:t>
      </w:r>
      <w:r>
        <w:rPr>
          <w:sz w:val="22"/>
          <w:szCs w:val="22"/>
        </w:rPr>
        <w:br/>
        <w:t>o przydatności do stosowania oferowanego wyrobu w podziemnych wyrobiskach zakładów górniczych, wydana przez jednostkę akredytowaną przez Polskie Centrum Akredytacji lub równoważną jednostkę odpowiednią dla krajów Unii Europejskiej.</w:t>
      </w:r>
    </w:p>
    <w:p w14:paraId="7F0CC206" w14:textId="77777777" w:rsidR="00C72BFA" w:rsidRDefault="00C72BFA">
      <w:pPr>
        <w:numPr>
          <w:ilvl w:val="0"/>
          <w:numId w:val="91"/>
        </w:numPr>
        <w:autoSpaceDE w:val="0"/>
        <w:autoSpaceDN w:val="0"/>
        <w:adjustRightInd w:val="0"/>
        <w:spacing w:before="120" w:after="80"/>
        <w:ind w:hanging="357"/>
        <w:jc w:val="right"/>
        <w:rPr>
          <w:sz w:val="22"/>
        </w:rPr>
      </w:pPr>
      <w:r w:rsidRPr="001C3888">
        <w:rPr>
          <w:b/>
          <w:sz w:val="18"/>
        </w:rPr>
        <w:t>Nazwa pliku lub nr strony z oferty</w:t>
      </w:r>
      <w:r w:rsidRPr="001C3888">
        <w:rPr>
          <w:sz w:val="18"/>
        </w:rPr>
        <w:t xml:space="preserve"> </w:t>
      </w:r>
      <w:r>
        <w:rPr>
          <w:sz w:val="22"/>
        </w:rPr>
        <w:t>………………………………………</w:t>
      </w:r>
    </w:p>
    <w:p w14:paraId="277C604F" w14:textId="77777777" w:rsidR="00C72BFA" w:rsidRPr="001C3888" w:rsidRDefault="00C72BFA">
      <w:pPr>
        <w:numPr>
          <w:ilvl w:val="0"/>
          <w:numId w:val="43"/>
        </w:numPr>
        <w:autoSpaceDE w:val="0"/>
        <w:autoSpaceDN w:val="0"/>
        <w:adjustRightInd w:val="0"/>
        <w:jc w:val="both"/>
        <w:rPr>
          <w:sz w:val="22"/>
        </w:rPr>
      </w:pPr>
      <w:r>
        <w:rPr>
          <w:sz w:val="22"/>
          <w:szCs w:val="22"/>
        </w:rPr>
        <w:t xml:space="preserve">Wyniki badań z zakresu </w:t>
      </w:r>
      <w:proofErr w:type="spellStart"/>
      <w:r w:rsidRPr="003D7CB1">
        <w:rPr>
          <w:b/>
          <w:sz w:val="22"/>
          <w:szCs w:val="22"/>
        </w:rPr>
        <w:t>termoodwracalności</w:t>
      </w:r>
      <w:proofErr w:type="spellEnd"/>
      <w:r w:rsidRPr="003D7CB1">
        <w:rPr>
          <w:b/>
          <w:sz w:val="22"/>
          <w:szCs w:val="22"/>
        </w:rPr>
        <w:t xml:space="preserve"> </w:t>
      </w:r>
      <w:r>
        <w:rPr>
          <w:sz w:val="22"/>
          <w:szCs w:val="22"/>
        </w:rPr>
        <w:t xml:space="preserve">wyrobu wykonane przez jednostkę upoważnioną do badania i oceny wyrobów, tj.: jednostkę akredytowaną przez Polskie Centrum Akredytacji lub równoważną odpowiednią dla krajów Unii Europejskiej potwierdzające, że oferowany wyrób jest </w:t>
      </w:r>
      <w:proofErr w:type="spellStart"/>
      <w:r>
        <w:rPr>
          <w:sz w:val="22"/>
          <w:szCs w:val="22"/>
        </w:rPr>
        <w:t>termoodwracalny</w:t>
      </w:r>
      <w:proofErr w:type="spellEnd"/>
      <w:r>
        <w:rPr>
          <w:sz w:val="22"/>
          <w:szCs w:val="22"/>
        </w:rPr>
        <w:t>.</w:t>
      </w:r>
    </w:p>
    <w:p w14:paraId="6987818D" w14:textId="77777777" w:rsidR="00C72BFA" w:rsidRDefault="00C72BFA">
      <w:pPr>
        <w:pStyle w:val="Akapitzlist"/>
        <w:numPr>
          <w:ilvl w:val="0"/>
          <w:numId w:val="91"/>
        </w:numPr>
        <w:spacing w:before="120" w:after="80"/>
        <w:ind w:hanging="357"/>
        <w:jc w:val="right"/>
        <w:rPr>
          <w:sz w:val="22"/>
        </w:rPr>
      </w:pPr>
      <w:r w:rsidRPr="001C3888">
        <w:rPr>
          <w:b/>
          <w:sz w:val="18"/>
        </w:rPr>
        <w:t>Nazwa pliku lub nr strony z oferty</w:t>
      </w:r>
      <w:r w:rsidRPr="001C3888">
        <w:rPr>
          <w:sz w:val="18"/>
        </w:rPr>
        <w:t xml:space="preserve"> </w:t>
      </w:r>
      <w:r>
        <w:rPr>
          <w:sz w:val="22"/>
        </w:rPr>
        <w:t>………………………………………</w:t>
      </w:r>
    </w:p>
    <w:p w14:paraId="0E81E9AC" w14:textId="77777777" w:rsidR="00C72BFA" w:rsidRDefault="00C72BFA">
      <w:pPr>
        <w:numPr>
          <w:ilvl w:val="0"/>
          <w:numId w:val="43"/>
        </w:numPr>
        <w:autoSpaceDE w:val="0"/>
        <w:autoSpaceDN w:val="0"/>
        <w:adjustRightInd w:val="0"/>
        <w:jc w:val="both"/>
        <w:rPr>
          <w:sz w:val="22"/>
        </w:rPr>
      </w:pPr>
      <w:r>
        <w:rPr>
          <w:sz w:val="22"/>
          <w:szCs w:val="22"/>
        </w:rPr>
        <w:t xml:space="preserve">Ocena </w:t>
      </w:r>
      <w:r w:rsidRPr="003D7CB1">
        <w:rPr>
          <w:b/>
          <w:sz w:val="22"/>
          <w:szCs w:val="22"/>
        </w:rPr>
        <w:t>toksyczności i szkodliwości</w:t>
      </w:r>
      <w:r>
        <w:rPr>
          <w:sz w:val="22"/>
          <w:szCs w:val="22"/>
        </w:rPr>
        <w:t xml:space="preserve"> produktu, wystawiona przez jednostkę naukową lub naukowo – badawczą, potwierdzająca, że prace z użyciem oferowanego przedmiotu zamówienia nie stanowią zagrożenia dla zdrowia i życia pracowników – dokument wymagany w przypadku jeśli przedmiotowe badania nie zostały przeprowadzone w procesie certyfikacji i/lub ocena nie wynika z treści certyfikatu dołączonego do oferty.</w:t>
      </w:r>
    </w:p>
    <w:p w14:paraId="28EE3118" w14:textId="77777777" w:rsidR="00C72BFA" w:rsidRDefault="00C72BFA">
      <w:pPr>
        <w:pStyle w:val="Akapitzlist"/>
        <w:numPr>
          <w:ilvl w:val="0"/>
          <w:numId w:val="92"/>
        </w:numPr>
        <w:spacing w:before="120" w:after="80"/>
        <w:ind w:hanging="357"/>
        <w:jc w:val="right"/>
        <w:rPr>
          <w:sz w:val="22"/>
        </w:rPr>
      </w:pPr>
      <w:r w:rsidRPr="001C3888">
        <w:rPr>
          <w:b/>
          <w:sz w:val="18"/>
        </w:rPr>
        <w:t xml:space="preserve">Nazwa pliku lub nr strony z oferty </w:t>
      </w:r>
      <w:r>
        <w:rPr>
          <w:sz w:val="22"/>
        </w:rPr>
        <w:t>………………………………………</w:t>
      </w:r>
    </w:p>
    <w:p w14:paraId="54DE35BE" w14:textId="77777777" w:rsidR="00C72BFA" w:rsidRDefault="00C72BFA">
      <w:pPr>
        <w:numPr>
          <w:ilvl w:val="0"/>
          <w:numId w:val="43"/>
        </w:numPr>
        <w:autoSpaceDE w:val="0"/>
        <w:autoSpaceDN w:val="0"/>
        <w:adjustRightInd w:val="0"/>
        <w:jc w:val="both"/>
        <w:rPr>
          <w:sz w:val="22"/>
        </w:rPr>
      </w:pPr>
      <w:r w:rsidRPr="003D7CB1">
        <w:rPr>
          <w:b/>
          <w:sz w:val="22"/>
          <w:szCs w:val="22"/>
        </w:rPr>
        <w:t>Świadectwo mieszalności</w:t>
      </w:r>
      <w:r>
        <w:rPr>
          <w:sz w:val="22"/>
          <w:szCs w:val="22"/>
        </w:rPr>
        <w:t xml:space="preserve"> lub sprawozdanie z badań o mieszalności oferowanego koncentratu </w:t>
      </w:r>
      <w:r>
        <w:rPr>
          <w:sz w:val="22"/>
          <w:szCs w:val="22"/>
        </w:rPr>
        <w:br/>
        <w:t>z aktualnie stosowaną cieczą hydrauliczną HFAE w kopalniach PGG S.A. o nazwie handlowej</w:t>
      </w:r>
      <w:r>
        <w:rPr>
          <w:b/>
          <w:bCs/>
          <w:sz w:val="22"/>
          <w:szCs w:val="22"/>
        </w:rPr>
        <w:t xml:space="preserve">   SOLCENIC PL PLUS, </w:t>
      </w:r>
      <w:proofErr w:type="spellStart"/>
      <w:r>
        <w:rPr>
          <w:bCs/>
          <w:sz w:val="22"/>
          <w:szCs w:val="22"/>
        </w:rPr>
        <w:t>prod</w:t>
      </w:r>
      <w:proofErr w:type="spellEnd"/>
      <w:r>
        <w:rPr>
          <w:bCs/>
          <w:sz w:val="22"/>
          <w:szCs w:val="22"/>
        </w:rPr>
        <w:t xml:space="preserve">. FUCHS OIL CORPORATION (PL) Sp. z o.o., </w:t>
      </w:r>
      <w:r>
        <w:rPr>
          <w:sz w:val="22"/>
          <w:szCs w:val="22"/>
        </w:rPr>
        <w:t>wydane przez jednostkę upoważnioną do badania i oceny wyrobów tj.: jednostkę akredytowaną przez Polskie Centrum Akredytacji lub równoważną jednostkę odpowiednią dla krajów Unii Europejskiej.</w:t>
      </w:r>
    </w:p>
    <w:p w14:paraId="6BC0938F" w14:textId="77777777" w:rsidR="00C72BFA" w:rsidRDefault="00C72BFA">
      <w:pPr>
        <w:pStyle w:val="Akapitzlist"/>
        <w:numPr>
          <w:ilvl w:val="0"/>
          <w:numId w:val="92"/>
        </w:numPr>
        <w:spacing w:before="120" w:after="80"/>
        <w:ind w:hanging="357"/>
        <w:jc w:val="right"/>
        <w:rPr>
          <w:sz w:val="22"/>
        </w:rPr>
      </w:pPr>
      <w:r w:rsidRPr="001C3888">
        <w:rPr>
          <w:b/>
          <w:sz w:val="18"/>
        </w:rPr>
        <w:t>Nazwa pliku lub nr strony z oferty</w:t>
      </w:r>
      <w:r w:rsidRPr="001C3888">
        <w:rPr>
          <w:sz w:val="18"/>
        </w:rPr>
        <w:t xml:space="preserve"> </w:t>
      </w:r>
      <w:r>
        <w:rPr>
          <w:sz w:val="22"/>
        </w:rPr>
        <w:t>………………………………………</w:t>
      </w:r>
    </w:p>
    <w:p w14:paraId="55E9D779" w14:textId="77777777" w:rsidR="00C72BFA" w:rsidRDefault="00C72BFA">
      <w:pPr>
        <w:numPr>
          <w:ilvl w:val="0"/>
          <w:numId w:val="43"/>
        </w:numPr>
        <w:autoSpaceDE w:val="0"/>
        <w:autoSpaceDN w:val="0"/>
        <w:adjustRightInd w:val="0"/>
        <w:jc w:val="both"/>
        <w:rPr>
          <w:sz w:val="22"/>
        </w:rPr>
      </w:pPr>
      <w:r>
        <w:rPr>
          <w:sz w:val="22"/>
          <w:szCs w:val="22"/>
        </w:rPr>
        <w:t xml:space="preserve">Wyniki badań </w:t>
      </w:r>
      <w:r w:rsidRPr="003D7CB1">
        <w:rPr>
          <w:b/>
          <w:sz w:val="22"/>
          <w:szCs w:val="22"/>
        </w:rPr>
        <w:t xml:space="preserve">własności fizyko-chemicznych </w:t>
      </w:r>
      <w:r>
        <w:rPr>
          <w:sz w:val="22"/>
          <w:szCs w:val="22"/>
        </w:rPr>
        <w:t>koncentratów i cieczy hydraulicznych sporządzonych na bazie wszystkich typów wód wzorcowych (X,Y,V,Z) wykonane przez jednostkę upoważnioną do badania i oceny wyrobów, tj.: jednostkę akredytowaną przez Polskie Centrum Akredytacji lub równoważną odpowiednią dla krajów Unii Europejskiej.</w:t>
      </w:r>
    </w:p>
    <w:p w14:paraId="06FC26FC" w14:textId="77777777" w:rsidR="00C72BFA" w:rsidRDefault="00C72BFA">
      <w:pPr>
        <w:pStyle w:val="Akapitzlist"/>
        <w:numPr>
          <w:ilvl w:val="0"/>
          <w:numId w:val="92"/>
        </w:numPr>
        <w:spacing w:before="120" w:after="80"/>
        <w:ind w:hanging="357"/>
        <w:jc w:val="right"/>
        <w:rPr>
          <w:sz w:val="22"/>
        </w:rPr>
      </w:pPr>
      <w:r w:rsidRPr="001C3888">
        <w:rPr>
          <w:b/>
          <w:sz w:val="18"/>
        </w:rPr>
        <w:t>Nazwa pliku lub nr strony z oferty</w:t>
      </w:r>
      <w:r w:rsidRPr="001C3888">
        <w:rPr>
          <w:sz w:val="18"/>
        </w:rPr>
        <w:t xml:space="preserve"> </w:t>
      </w:r>
      <w:r>
        <w:rPr>
          <w:sz w:val="22"/>
        </w:rPr>
        <w:t>………………………………………</w:t>
      </w:r>
    </w:p>
    <w:p w14:paraId="127045DA" w14:textId="77777777" w:rsidR="00C72BFA" w:rsidRDefault="00C72BFA">
      <w:pPr>
        <w:numPr>
          <w:ilvl w:val="0"/>
          <w:numId w:val="43"/>
        </w:numPr>
        <w:autoSpaceDE w:val="0"/>
        <w:autoSpaceDN w:val="0"/>
        <w:adjustRightInd w:val="0"/>
        <w:jc w:val="both"/>
        <w:rPr>
          <w:sz w:val="22"/>
        </w:rPr>
      </w:pPr>
      <w:r>
        <w:rPr>
          <w:sz w:val="22"/>
          <w:szCs w:val="22"/>
        </w:rPr>
        <w:t xml:space="preserve">Wyniki badań z zakresu </w:t>
      </w:r>
      <w:r w:rsidRPr="00F22CE0">
        <w:rPr>
          <w:b/>
          <w:sz w:val="22"/>
          <w:szCs w:val="22"/>
        </w:rPr>
        <w:t>biodegradacji</w:t>
      </w:r>
      <w:r>
        <w:rPr>
          <w:sz w:val="22"/>
          <w:szCs w:val="22"/>
        </w:rPr>
        <w:t xml:space="preserve"> koncentratu emulgującego, zgodnie z metodyką podaną w metodach OECD 301 lub 302, wykonane przez jednostkę naukową lub naukowo – badawczą, potwierdzające, że oferowany wyrób podlega biodegradacji - dokument wymagany w przypadku jeśli przedmiotowe badania nie zostały przeprowadzone w procesie certyfikacji i/lub ocena nie wynika z treści certyfikatu dołączonego do oferty.</w:t>
      </w:r>
    </w:p>
    <w:p w14:paraId="7834676D" w14:textId="77777777" w:rsidR="00C72BFA" w:rsidRDefault="00C72BFA">
      <w:pPr>
        <w:pStyle w:val="Akapitzlist"/>
        <w:numPr>
          <w:ilvl w:val="0"/>
          <w:numId w:val="92"/>
        </w:numPr>
        <w:spacing w:before="120" w:after="80"/>
        <w:ind w:hanging="357"/>
        <w:jc w:val="right"/>
        <w:rPr>
          <w:sz w:val="22"/>
        </w:rPr>
      </w:pPr>
      <w:r w:rsidRPr="001C3888">
        <w:rPr>
          <w:b/>
          <w:sz w:val="18"/>
        </w:rPr>
        <w:t>Nazwa pliku lub nr strony z oferty</w:t>
      </w:r>
      <w:r w:rsidRPr="001C3888">
        <w:rPr>
          <w:sz w:val="18"/>
        </w:rPr>
        <w:t xml:space="preserve"> </w:t>
      </w:r>
      <w:r>
        <w:rPr>
          <w:sz w:val="22"/>
        </w:rPr>
        <w:t>………………………………………</w:t>
      </w:r>
    </w:p>
    <w:p w14:paraId="0D70B963" w14:textId="77777777" w:rsidR="00C72BFA" w:rsidRDefault="00C72BFA">
      <w:pPr>
        <w:numPr>
          <w:ilvl w:val="0"/>
          <w:numId w:val="43"/>
        </w:numPr>
        <w:autoSpaceDE w:val="0"/>
        <w:autoSpaceDN w:val="0"/>
        <w:adjustRightInd w:val="0"/>
        <w:spacing w:after="120"/>
        <w:jc w:val="both"/>
        <w:rPr>
          <w:sz w:val="22"/>
        </w:rPr>
      </w:pPr>
      <w:r w:rsidRPr="00F22CE0">
        <w:rPr>
          <w:b/>
          <w:sz w:val="22"/>
          <w:szCs w:val="22"/>
        </w:rPr>
        <w:lastRenderedPageBreak/>
        <w:t>Atest higieniczny</w:t>
      </w:r>
      <w:r>
        <w:rPr>
          <w:sz w:val="22"/>
          <w:szCs w:val="22"/>
        </w:rPr>
        <w:t xml:space="preserve"> dopuszczający preparat do stosowania w górnictwie, wystawiony przez jednostkę naukową lub naukowo-badawczą - dokument wymagany w przypadku jeśli przedmiotowe badania nie zostały przeprowadzone w procesie certyfikacji i/lub ocena nie wynika z treści certyfikatu dołączonego do oferty.</w:t>
      </w:r>
    </w:p>
    <w:p w14:paraId="3884B6F3" w14:textId="77777777" w:rsidR="00C72BFA" w:rsidRPr="00290DC8" w:rsidRDefault="00C72BFA">
      <w:pPr>
        <w:pStyle w:val="Akapitzlist"/>
        <w:numPr>
          <w:ilvl w:val="2"/>
          <w:numId w:val="92"/>
        </w:numPr>
        <w:autoSpaceDE w:val="0"/>
        <w:autoSpaceDN w:val="0"/>
        <w:adjustRightInd w:val="0"/>
        <w:spacing w:before="120" w:after="80"/>
        <w:ind w:left="2977" w:hanging="457"/>
        <w:jc w:val="both"/>
        <w:rPr>
          <w:b/>
          <w:sz w:val="22"/>
          <w:szCs w:val="22"/>
        </w:rPr>
      </w:pPr>
      <w:r w:rsidRPr="00B32742">
        <w:rPr>
          <w:b/>
          <w:sz w:val="18"/>
        </w:rPr>
        <w:t>Nazwa pliku lub nr strony z oferty</w:t>
      </w:r>
      <w:r w:rsidRPr="00B32742">
        <w:rPr>
          <w:sz w:val="18"/>
        </w:rPr>
        <w:t xml:space="preserve"> </w:t>
      </w:r>
      <w:r w:rsidRPr="00B32742">
        <w:rPr>
          <w:sz w:val="22"/>
        </w:rPr>
        <w:t>………………………………………</w:t>
      </w:r>
    </w:p>
    <w:p w14:paraId="566B53A7" w14:textId="77777777" w:rsidR="00C72BFA" w:rsidRDefault="00C72BFA">
      <w:pPr>
        <w:numPr>
          <w:ilvl w:val="0"/>
          <w:numId w:val="69"/>
        </w:numPr>
        <w:ind w:left="426" w:hanging="426"/>
        <w:jc w:val="both"/>
        <w:rPr>
          <w:b/>
          <w:sz w:val="22"/>
          <w:szCs w:val="22"/>
        </w:rPr>
      </w:pPr>
      <w:r w:rsidRPr="00750E51">
        <w:rPr>
          <w:b/>
          <w:sz w:val="22"/>
          <w:szCs w:val="22"/>
        </w:rPr>
        <w:t>Oświadczenia</w:t>
      </w:r>
      <w:r>
        <w:rPr>
          <w:b/>
          <w:sz w:val="22"/>
          <w:szCs w:val="22"/>
        </w:rPr>
        <w:t xml:space="preserve">. </w:t>
      </w:r>
    </w:p>
    <w:p w14:paraId="6E752387" w14:textId="77777777" w:rsidR="00C72BFA" w:rsidRPr="00A068DC" w:rsidRDefault="00C72BFA">
      <w:pPr>
        <w:numPr>
          <w:ilvl w:val="6"/>
          <w:numId w:val="58"/>
        </w:numPr>
        <w:ind w:left="709" w:hanging="425"/>
        <w:jc w:val="both"/>
        <w:rPr>
          <w:sz w:val="22"/>
          <w:szCs w:val="22"/>
        </w:rPr>
      </w:pPr>
      <w:r w:rsidRPr="001468EF">
        <w:rPr>
          <w:b/>
          <w:sz w:val="22"/>
          <w:szCs w:val="22"/>
        </w:rPr>
        <w:t>Oświadczenie dotyczące przedmiotu oferty</w:t>
      </w:r>
    </w:p>
    <w:p w14:paraId="1EE0E788" w14:textId="77777777" w:rsidR="00C72BFA" w:rsidRPr="007E5ED1" w:rsidRDefault="00C72BFA" w:rsidP="00C72BFA">
      <w:pPr>
        <w:ind w:left="709"/>
        <w:jc w:val="both"/>
        <w:rPr>
          <w:sz w:val="8"/>
          <w:szCs w:val="8"/>
        </w:rPr>
      </w:pPr>
    </w:p>
    <w:tbl>
      <w:tblPr>
        <w:tblpPr w:leftFromText="141" w:rightFromText="141" w:vertAnchor="text" w:horzAnchor="margin" w:tblpXSpec="center" w:tblpY="30"/>
        <w:tblW w:w="8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74"/>
        <w:gridCol w:w="3597"/>
        <w:gridCol w:w="3747"/>
      </w:tblGrid>
      <w:tr w:rsidR="00C72BFA" w:rsidRPr="007E5ED1" w14:paraId="72F91F5D" w14:textId="77777777" w:rsidTr="00344047">
        <w:trPr>
          <w:trHeight w:val="372"/>
          <w:tblHeader/>
        </w:trPr>
        <w:tc>
          <w:tcPr>
            <w:tcW w:w="1574" w:type="dxa"/>
            <w:shd w:val="clear" w:color="auto" w:fill="D9D9D9" w:themeFill="background1" w:themeFillShade="D9"/>
            <w:vAlign w:val="center"/>
          </w:tcPr>
          <w:p w14:paraId="351F1F0E" w14:textId="77777777" w:rsidR="00C72BFA" w:rsidRPr="007E5ED1" w:rsidRDefault="00C72BFA" w:rsidP="00344047">
            <w:pPr>
              <w:jc w:val="center"/>
              <w:rPr>
                <w:b/>
                <w:sz w:val="18"/>
                <w:szCs w:val="18"/>
              </w:rPr>
            </w:pPr>
            <w:r w:rsidRPr="007E5ED1">
              <w:rPr>
                <w:b/>
                <w:sz w:val="18"/>
                <w:szCs w:val="18"/>
              </w:rPr>
              <w:t>Zadanie/pozycja</w:t>
            </w:r>
          </w:p>
        </w:tc>
        <w:tc>
          <w:tcPr>
            <w:tcW w:w="3597" w:type="dxa"/>
            <w:shd w:val="clear" w:color="auto" w:fill="D9D9D9" w:themeFill="background1" w:themeFillShade="D9"/>
            <w:vAlign w:val="center"/>
          </w:tcPr>
          <w:p w14:paraId="05F71CFA" w14:textId="77777777" w:rsidR="00C72BFA" w:rsidRPr="007E5ED1" w:rsidRDefault="00C72BFA" w:rsidP="00344047">
            <w:pPr>
              <w:jc w:val="center"/>
              <w:rPr>
                <w:b/>
                <w:sz w:val="18"/>
                <w:szCs w:val="18"/>
              </w:rPr>
            </w:pPr>
            <w:r w:rsidRPr="007E5ED1">
              <w:rPr>
                <w:b/>
                <w:sz w:val="18"/>
                <w:szCs w:val="18"/>
              </w:rPr>
              <w:t>Nazwa handlowa (jeżeli dotyczy)</w:t>
            </w:r>
          </w:p>
        </w:tc>
        <w:tc>
          <w:tcPr>
            <w:tcW w:w="3747" w:type="dxa"/>
            <w:shd w:val="clear" w:color="auto" w:fill="D9D9D9" w:themeFill="background1" w:themeFillShade="D9"/>
            <w:vAlign w:val="center"/>
          </w:tcPr>
          <w:p w14:paraId="741F61D5" w14:textId="77777777" w:rsidR="00C72BFA" w:rsidRPr="007E5ED1" w:rsidRDefault="00C72BFA" w:rsidP="00344047">
            <w:pPr>
              <w:jc w:val="center"/>
              <w:rPr>
                <w:b/>
                <w:sz w:val="18"/>
                <w:szCs w:val="18"/>
              </w:rPr>
            </w:pPr>
            <w:r w:rsidRPr="007E5ED1">
              <w:rPr>
                <w:b/>
                <w:sz w:val="18"/>
                <w:szCs w:val="18"/>
              </w:rPr>
              <w:t>Producent (nazwa i adres)</w:t>
            </w:r>
          </w:p>
        </w:tc>
      </w:tr>
      <w:tr w:rsidR="00C72BFA" w:rsidRPr="007E5ED1" w14:paraId="513152D9" w14:textId="77777777" w:rsidTr="00344047">
        <w:trPr>
          <w:trHeight w:val="436"/>
        </w:trPr>
        <w:tc>
          <w:tcPr>
            <w:tcW w:w="1574" w:type="dxa"/>
            <w:vAlign w:val="center"/>
          </w:tcPr>
          <w:p w14:paraId="5A351DB5" w14:textId="77777777" w:rsidR="00C72BFA" w:rsidRPr="007E5ED1" w:rsidRDefault="00C72BFA" w:rsidP="00344047">
            <w:pPr>
              <w:tabs>
                <w:tab w:val="num" w:pos="360"/>
              </w:tabs>
              <w:jc w:val="center"/>
              <w:rPr>
                <w:b/>
              </w:rPr>
            </w:pPr>
          </w:p>
        </w:tc>
        <w:tc>
          <w:tcPr>
            <w:tcW w:w="3597" w:type="dxa"/>
          </w:tcPr>
          <w:p w14:paraId="42C18A63" w14:textId="77777777" w:rsidR="00C72BFA" w:rsidRPr="007E5ED1" w:rsidRDefault="00C72BFA" w:rsidP="00344047">
            <w:pPr>
              <w:jc w:val="center"/>
              <w:rPr>
                <w:b/>
              </w:rPr>
            </w:pPr>
          </w:p>
        </w:tc>
        <w:tc>
          <w:tcPr>
            <w:tcW w:w="3747" w:type="dxa"/>
          </w:tcPr>
          <w:p w14:paraId="15E6C572" w14:textId="77777777" w:rsidR="00C72BFA" w:rsidRPr="007E5ED1" w:rsidRDefault="00C72BFA" w:rsidP="00344047">
            <w:pPr>
              <w:jc w:val="center"/>
              <w:rPr>
                <w:b/>
              </w:rPr>
            </w:pPr>
          </w:p>
        </w:tc>
      </w:tr>
    </w:tbl>
    <w:p w14:paraId="6C441DA7" w14:textId="77777777" w:rsidR="00C72BFA" w:rsidRPr="007E5ED1" w:rsidRDefault="00C72BFA" w:rsidP="00C72BFA">
      <w:pPr>
        <w:ind w:left="709"/>
        <w:jc w:val="both"/>
        <w:rPr>
          <w:sz w:val="8"/>
          <w:szCs w:val="8"/>
        </w:rPr>
      </w:pPr>
    </w:p>
    <w:p w14:paraId="0C32932C" w14:textId="77777777" w:rsidR="00C72BFA" w:rsidRDefault="00C72BFA">
      <w:pPr>
        <w:numPr>
          <w:ilvl w:val="6"/>
          <w:numId w:val="58"/>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0B44AA12" w14:textId="77777777" w:rsidR="00C72BFA" w:rsidRPr="007E5ED1" w:rsidRDefault="00C72BFA" w:rsidP="00C72BFA">
      <w:pPr>
        <w:ind w:left="709"/>
        <w:jc w:val="both"/>
        <w:rPr>
          <w:sz w:val="8"/>
          <w:szCs w:val="8"/>
        </w:rPr>
      </w:pPr>
    </w:p>
    <w:p w14:paraId="643D3906" w14:textId="77777777" w:rsidR="00C72BFA" w:rsidRPr="007E5ED1" w:rsidRDefault="00C72BFA">
      <w:pPr>
        <w:numPr>
          <w:ilvl w:val="6"/>
          <w:numId w:val="58"/>
        </w:numPr>
        <w:ind w:left="709" w:hanging="425"/>
        <w:jc w:val="both"/>
        <w:rPr>
          <w:sz w:val="22"/>
          <w:szCs w:val="22"/>
        </w:rPr>
      </w:pPr>
      <w:r w:rsidRPr="00F06A43">
        <w:rPr>
          <w:b/>
          <w:sz w:val="22"/>
          <w:szCs w:val="22"/>
        </w:rPr>
        <w:t>Oświadczam,</w:t>
      </w:r>
      <w:r w:rsidRPr="00F06A43">
        <w:rPr>
          <w:sz w:val="22"/>
          <w:szCs w:val="22"/>
        </w:rPr>
        <w:t xml:space="preserve"> że przedmiot zamówienia dostarczony będzie cysterną samochodową „luzem”.</w:t>
      </w:r>
    </w:p>
    <w:p w14:paraId="1BC175C5" w14:textId="77777777" w:rsidR="00C72BFA" w:rsidRPr="007E5ED1" w:rsidRDefault="00C72BFA" w:rsidP="00C72BFA">
      <w:pPr>
        <w:jc w:val="both"/>
        <w:rPr>
          <w:sz w:val="8"/>
          <w:szCs w:val="8"/>
        </w:rPr>
      </w:pPr>
    </w:p>
    <w:p w14:paraId="67CFD131" w14:textId="77777777" w:rsidR="00C72BFA" w:rsidRPr="00876668" w:rsidRDefault="00C72BFA">
      <w:pPr>
        <w:numPr>
          <w:ilvl w:val="6"/>
          <w:numId w:val="58"/>
        </w:numPr>
        <w:ind w:left="709" w:hanging="425"/>
        <w:jc w:val="both"/>
        <w:rPr>
          <w:sz w:val="22"/>
          <w:szCs w:val="22"/>
        </w:rPr>
      </w:pPr>
      <w:r w:rsidRPr="00876668">
        <w:rPr>
          <w:bCs/>
          <w:sz w:val="22"/>
        </w:rPr>
        <w:t xml:space="preserve">Oświadczam, </w:t>
      </w:r>
      <w:r w:rsidRPr="00876668">
        <w:rPr>
          <w:sz w:val="22"/>
        </w:rPr>
        <w:t>że oferowany towar spełnia wymagania prawa polskiego i Unii Europejskiej w zakresie wprowadzenia na rynek</w:t>
      </w:r>
      <w:r w:rsidRPr="00876668">
        <w:rPr>
          <w:color w:val="FF0000"/>
          <w:sz w:val="22"/>
        </w:rPr>
        <w:t xml:space="preserve"> </w:t>
      </w:r>
      <w:r w:rsidRPr="007E5ED1">
        <w:rPr>
          <w:sz w:val="22"/>
        </w:rPr>
        <w:t>i do użytku w podziemnych wyrobiskach zakładów górniczych w warunkach istniejących zagrożeń.</w:t>
      </w:r>
    </w:p>
    <w:p w14:paraId="2A9941B5" w14:textId="77777777" w:rsidR="00C72BFA" w:rsidRPr="007E5ED1" w:rsidRDefault="00C72BFA" w:rsidP="00C72BFA">
      <w:pPr>
        <w:pStyle w:val="Akapitzlist"/>
        <w:rPr>
          <w:sz w:val="8"/>
          <w:szCs w:val="8"/>
        </w:rPr>
      </w:pPr>
    </w:p>
    <w:p w14:paraId="547A8EB9" w14:textId="77777777" w:rsidR="00C72BFA" w:rsidRPr="00876668" w:rsidRDefault="00C72BFA">
      <w:pPr>
        <w:numPr>
          <w:ilvl w:val="6"/>
          <w:numId w:val="58"/>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7CC24477" w14:textId="77777777" w:rsidR="00C72BFA" w:rsidRPr="00750E51" w:rsidRDefault="00C72BFA" w:rsidP="00C72BFA">
      <w:pPr>
        <w:ind w:left="709"/>
        <w:jc w:val="both"/>
        <w:rPr>
          <w:sz w:val="22"/>
          <w:szCs w:val="22"/>
        </w:rPr>
      </w:pPr>
      <w:r w:rsidRPr="00750E51">
        <w:rPr>
          <w:sz w:val="22"/>
          <w:szCs w:val="22"/>
        </w:rPr>
        <w:t>lub</w:t>
      </w:r>
    </w:p>
    <w:p w14:paraId="43C993B3" w14:textId="77777777" w:rsidR="00C72BFA" w:rsidRPr="00750E51" w:rsidRDefault="00C72BFA" w:rsidP="00C72BFA">
      <w:pPr>
        <w:ind w:firstLine="709"/>
        <w:jc w:val="both"/>
        <w:rPr>
          <w:sz w:val="22"/>
          <w:szCs w:val="22"/>
        </w:rPr>
      </w:pPr>
      <w:r>
        <w:rPr>
          <w:b/>
          <w:sz w:val="22"/>
          <w:szCs w:val="22"/>
        </w:rPr>
        <w:t>o</w:t>
      </w:r>
      <w:r w:rsidRPr="00750E51">
        <w:rPr>
          <w:b/>
          <w:sz w:val="22"/>
          <w:szCs w:val="22"/>
        </w:rPr>
        <w:t>świadczam</w:t>
      </w:r>
      <w:r w:rsidRPr="00750E51">
        <w:rPr>
          <w:sz w:val="22"/>
          <w:szCs w:val="22"/>
        </w:rPr>
        <w:t>, że przedmiot zamówienia dostarczony będzie w opakowaniu zwrotnym tj.:</w:t>
      </w:r>
    </w:p>
    <w:p w14:paraId="27340748" w14:textId="77777777" w:rsidR="00C72BFA" w:rsidRPr="00750E51" w:rsidRDefault="00C72BFA" w:rsidP="00C72BFA">
      <w:pPr>
        <w:ind w:left="709"/>
        <w:jc w:val="both"/>
        <w:rPr>
          <w:sz w:val="22"/>
          <w:szCs w:val="22"/>
        </w:rPr>
      </w:pPr>
      <w:r w:rsidRPr="00750E51">
        <w:rPr>
          <w:sz w:val="22"/>
          <w:szCs w:val="22"/>
        </w:rPr>
        <w:t>………………</w:t>
      </w:r>
      <w:r>
        <w:rPr>
          <w:sz w:val="22"/>
          <w:szCs w:val="22"/>
        </w:rPr>
        <w:t>…………………………………………………………………………………</w:t>
      </w:r>
    </w:p>
    <w:p w14:paraId="1208130D" w14:textId="77777777" w:rsidR="00C72BFA" w:rsidRPr="00750E51" w:rsidRDefault="00C72BFA" w:rsidP="00C72BF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5ACF8E8C" w14:textId="77777777" w:rsidR="00C72BFA" w:rsidRDefault="00C72BFA" w:rsidP="00C72BFA">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679C6CDF" w14:textId="77777777" w:rsidR="00C72BFA" w:rsidRPr="007E5ED1" w:rsidRDefault="00C72BFA" w:rsidP="00C72BFA">
      <w:pPr>
        <w:jc w:val="both"/>
        <w:rPr>
          <w:sz w:val="8"/>
          <w:szCs w:val="8"/>
        </w:rPr>
      </w:pPr>
    </w:p>
    <w:p w14:paraId="770982F2" w14:textId="77777777" w:rsidR="00C72BFA" w:rsidRPr="00876668" w:rsidRDefault="00C72BFA">
      <w:pPr>
        <w:numPr>
          <w:ilvl w:val="6"/>
          <w:numId w:val="58"/>
        </w:numPr>
        <w:ind w:left="567" w:hanging="283"/>
        <w:jc w:val="both"/>
        <w:rPr>
          <w:sz w:val="22"/>
          <w:szCs w:val="22"/>
        </w:rPr>
      </w:pPr>
      <w:r w:rsidRPr="00876668">
        <w:rPr>
          <w:b/>
          <w:sz w:val="22"/>
          <w:szCs w:val="22"/>
        </w:rPr>
        <w:t>Oświadczam,</w:t>
      </w:r>
      <w:r w:rsidRPr="00876668">
        <w:rPr>
          <w:sz w:val="22"/>
          <w:szCs w:val="22"/>
        </w:rPr>
        <w:t xml:space="preserve"> że informacje znajdujące się w pliku ………….…………………..……… </w:t>
      </w:r>
    </w:p>
    <w:p w14:paraId="42F1793F" w14:textId="77777777" w:rsidR="00C72BFA" w:rsidRDefault="00C72BFA" w:rsidP="00C72BF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44C53F20" w14:textId="77777777" w:rsidR="00C72BFA" w:rsidRPr="007E5ED1" w:rsidRDefault="00C72BFA" w:rsidP="00C72BFA">
      <w:pPr>
        <w:ind w:left="709"/>
        <w:jc w:val="both"/>
        <w:rPr>
          <w:i/>
          <w:sz w:val="8"/>
          <w:szCs w:val="8"/>
        </w:rPr>
      </w:pPr>
    </w:p>
    <w:p w14:paraId="5E139546" w14:textId="77777777" w:rsidR="00C72BFA" w:rsidRPr="00750E51" w:rsidRDefault="00C72BFA" w:rsidP="00C72BFA">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305298CA" w14:textId="77777777" w:rsidR="00C72BFA" w:rsidRPr="00750E51" w:rsidRDefault="00C72BFA">
      <w:pPr>
        <w:numPr>
          <w:ilvl w:val="0"/>
          <w:numId w:val="70"/>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6BBC489C" w14:textId="77777777" w:rsidR="00C72BFA" w:rsidRPr="00750E51" w:rsidRDefault="00C72BFA">
      <w:pPr>
        <w:numPr>
          <w:ilvl w:val="0"/>
          <w:numId w:val="70"/>
        </w:numPr>
        <w:tabs>
          <w:tab w:val="clear" w:pos="720"/>
          <w:tab w:val="num" w:pos="993"/>
        </w:tabs>
        <w:ind w:left="993" w:hanging="284"/>
        <w:jc w:val="both"/>
        <w:rPr>
          <w:sz w:val="22"/>
          <w:szCs w:val="22"/>
        </w:rPr>
      </w:pPr>
      <w:r w:rsidRPr="00750E51">
        <w:rPr>
          <w:sz w:val="22"/>
          <w:szCs w:val="22"/>
        </w:rPr>
        <w:t>nie została ujawniona do wiadomości publicznej,</w:t>
      </w:r>
    </w:p>
    <w:p w14:paraId="313A7099" w14:textId="77777777" w:rsidR="00C72BFA" w:rsidRPr="00750E51" w:rsidRDefault="00C72BFA">
      <w:pPr>
        <w:numPr>
          <w:ilvl w:val="0"/>
          <w:numId w:val="70"/>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29FE7506" w14:textId="77777777" w:rsidR="00C72BFA" w:rsidRPr="00750E51" w:rsidRDefault="00C72BFA" w:rsidP="00C72BFA">
      <w:pPr>
        <w:ind w:left="709"/>
        <w:jc w:val="both"/>
        <w:rPr>
          <w:sz w:val="22"/>
          <w:szCs w:val="22"/>
        </w:rPr>
      </w:pPr>
      <w:r w:rsidRPr="00750E51">
        <w:rPr>
          <w:sz w:val="22"/>
          <w:szCs w:val="22"/>
        </w:rPr>
        <w:t>Faktyczne okoliczności potwierdzające zasadność objęcia informacji tajemnicą przedsiębiorstwa:</w:t>
      </w:r>
    </w:p>
    <w:p w14:paraId="21DC400C" w14:textId="77777777" w:rsidR="00C72BFA" w:rsidRPr="007E5ED1" w:rsidRDefault="00C72BFA" w:rsidP="00C72BFA">
      <w:pPr>
        <w:ind w:left="709"/>
        <w:rPr>
          <w:sz w:val="8"/>
          <w:szCs w:val="8"/>
        </w:rPr>
      </w:pPr>
    </w:p>
    <w:p w14:paraId="1991D02C" w14:textId="77777777" w:rsidR="00C72BFA" w:rsidRPr="00750E51" w:rsidRDefault="00C72BFA" w:rsidP="00C72BFA">
      <w:pPr>
        <w:ind w:left="709"/>
        <w:rPr>
          <w:sz w:val="22"/>
          <w:szCs w:val="22"/>
        </w:rPr>
      </w:pPr>
      <w:r w:rsidRPr="00750E51">
        <w:rPr>
          <w:sz w:val="22"/>
          <w:szCs w:val="22"/>
        </w:rPr>
        <w:t>Ad. 1 …………………………………………………………………………………………</w:t>
      </w:r>
      <w:r>
        <w:rPr>
          <w:sz w:val="22"/>
          <w:szCs w:val="22"/>
        </w:rPr>
        <w:t>.</w:t>
      </w:r>
      <w:r w:rsidRPr="00750E51">
        <w:rPr>
          <w:sz w:val="22"/>
          <w:szCs w:val="22"/>
        </w:rPr>
        <w:t>…</w:t>
      </w:r>
    </w:p>
    <w:p w14:paraId="09EBEA3A" w14:textId="77777777" w:rsidR="00C72BFA" w:rsidRPr="00750E51" w:rsidRDefault="00C72BFA" w:rsidP="00C72BF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3A855610" w14:textId="77777777" w:rsidR="00C72BFA" w:rsidRDefault="00C72BFA" w:rsidP="00C72BFA">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84376FC" w14:textId="77777777" w:rsidR="00C72BFA" w:rsidRPr="007E5ED1" w:rsidRDefault="00C72BFA" w:rsidP="00C72BFA">
      <w:pPr>
        <w:ind w:left="709"/>
        <w:rPr>
          <w:sz w:val="8"/>
          <w:szCs w:val="8"/>
        </w:rPr>
      </w:pPr>
    </w:p>
    <w:p w14:paraId="3F386CDA" w14:textId="77777777" w:rsidR="00C72BFA" w:rsidRPr="00107755" w:rsidRDefault="00C72BFA">
      <w:pPr>
        <w:numPr>
          <w:ilvl w:val="6"/>
          <w:numId w:val="58"/>
        </w:numPr>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72B4AFB9" w14:textId="77777777" w:rsidR="00C72BFA" w:rsidRPr="00107755" w:rsidRDefault="00C72BFA" w:rsidP="00C72BFA">
      <w:pPr>
        <w:ind w:left="709"/>
        <w:rPr>
          <w:sz w:val="22"/>
          <w:szCs w:val="22"/>
        </w:rPr>
      </w:pPr>
      <w:r w:rsidRPr="00107755">
        <w:rPr>
          <w:sz w:val="22"/>
          <w:szCs w:val="22"/>
        </w:rPr>
        <w:sym w:font="Wingdings" w:char="F0A8"/>
      </w:r>
      <w:r w:rsidRPr="00107755">
        <w:rPr>
          <w:sz w:val="22"/>
          <w:szCs w:val="22"/>
        </w:rPr>
        <w:t xml:space="preserve"> - mikroprzedsiębio</w:t>
      </w:r>
      <w:r>
        <w:rPr>
          <w:sz w:val="22"/>
          <w:szCs w:val="22"/>
        </w:rPr>
        <w:t>r</w:t>
      </w:r>
      <w:r w:rsidRPr="00107755">
        <w:rPr>
          <w:sz w:val="22"/>
          <w:szCs w:val="22"/>
        </w:rPr>
        <w:t>stwo</w:t>
      </w:r>
    </w:p>
    <w:p w14:paraId="18C645D2" w14:textId="77777777" w:rsidR="00C72BFA" w:rsidRPr="00107755" w:rsidRDefault="00C72BFA" w:rsidP="00C72BFA">
      <w:pPr>
        <w:ind w:left="709"/>
        <w:rPr>
          <w:sz w:val="22"/>
          <w:szCs w:val="22"/>
        </w:rPr>
      </w:pPr>
      <w:r w:rsidRPr="00107755">
        <w:rPr>
          <w:sz w:val="22"/>
          <w:szCs w:val="22"/>
        </w:rPr>
        <w:sym w:font="Wingdings" w:char="F0A8"/>
      </w:r>
      <w:r w:rsidRPr="00107755">
        <w:rPr>
          <w:sz w:val="22"/>
          <w:szCs w:val="22"/>
        </w:rPr>
        <w:t xml:space="preserve"> - małe przedsiębiorstwo</w:t>
      </w:r>
    </w:p>
    <w:p w14:paraId="09713547" w14:textId="77777777" w:rsidR="00C72BFA" w:rsidRPr="00107755" w:rsidRDefault="00C72BFA" w:rsidP="00C72BFA">
      <w:pPr>
        <w:ind w:left="709"/>
        <w:rPr>
          <w:sz w:val="22"/>
          <w:szCs w:val="22"/>
        </w:rPr>
      </w:pPr>
      <w:r w:rsidRPr="00107755">
        <w:rPr>
          <w:sz w:val="22"/>
          <w:szCs w:val="22"/>
        </w:rPr>
        <w:sym w:font="Wingdings" w:char="F0A8"/>
      </w:r>
      <w:r w:rsidRPr="00107755">
        <w:rPr>
          <w:sz w:val="22"/>
          <w:szCs w:val="22"/>
        </w:rPr>
        <w:t xml:space="preserve"> - średnie przedsi</w:t>
      </w:r>
      <w:r>
        <w:rPr>
          <w:sz w:val="22"/>
          <w:szCs w:val="22"/>
        </w:rPr>
        <w:t>ę</w:t>
      </w:r>
      <w:r w:rsidRPr="00107755">
        <w:rPr>
          <w:sz w:val="22"/>
          <w:szCs w:val="22"/>
        </w:rPr>
        <w:t>biorstwo</w:t>
      </w:r>
    </w:p>
    <w:p w14:paraId="571589CE" w14:textId="77777777" w:rsidR="00C72BFA" w:rsidRPr="00107755" w:rsidRDefault="00C72BFA" w:rsidP="00C72BFA">
      <w:pPr>
        <w:ind w:left="709"/>
        <w:rPr>
          <w:sz w:val="22"/>
          <w:szCs w:val="22"/>
        </w:rPr>
      </w:pPr>
      <w:r w:rsidRPr="00107755">
        <w:rPr>
          <w:sz w:val="22"/>
          <w:szCs w:val="22"/>
        </w:rPr>
        <w:sym w:font="Wingdings" w:char="F0A8"/>
      </w:r>
      <w:r w:rsidRPr="00107755">
        <w:rPr>
          <w:sz w:val="22"/>
          <w:szCs w:val="22"/>
        </w:rPr>
        <w:t xml:space="preserve"> - duże przedsi</w:t>
      </w:r>
      <w:r>
        <w:rPr>
          <w:sz w:val="22"/>
          <w:szCs w:val="22"/>
        </w:rPr>
        <w:t>ę</w:t>
      </w:r>
      <w:r w:rsidRPr="00107755">
        <w:rPr>
          <w:sz w:val="22"/>
          <w:szCs w:val="22"/>
        </w:rPr>
        <w:t>biorstwo</w:t>
      </w:r>
    </w:p>
    <w:p w14:paraId="705499B2" w14:textId="77777777" w:rsidR="00C72BFA" w:rsidRPr="00107755" w:rsidRDefault="00C72BFA" w:rsidP="00C72BFA">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78993726" w14:textId="77777777" w:rsidR="00C72BFA" w:rsidRPr="00750E51" w:rsidRDefault="00C72BFA" w:rsidP="00C72BFA">
      <w:pPr>
        <w:ind w:left="709"/>
        <w:rPr>
          <w:sz w:val="22"/>
          <w:szCs w:val="22"/>
        </w:rPr>
      </w:pPr>
      <w:r w:rsidRPr="00107755">
        <w:rPr>
          <w:sz w:val="22"/>
          <w:szCs w:val="22"/>
        </w:rPr>
        <w:sym w:font="Wingdings" w:char="F0A8"/>
      </w:r>
      <w:r w:rsidRPr="00107755">
        <w:rPr>
          <w:sz w:val="22"/>
          <w:szCs w:val="22"/>
        </w:rPr>
        <w:t xml:space="preserve"> - inny rodzaj</w:t>
      </w:r>
    </w:p>
    <w:p w14:paraId="0490D935" w14:textId="28E5A5D1" w:rsidR="00C72BFA" w:rsidRDefault="00C72BFA" w:rsidP="00C72BFA">
      <w:pPr>
        <w:jc w:val="both"/>
        <w:rPr>
          <w:b/>
          <w:sz w:val="22"/>
          <w:szCs w:val="22"/>
        </w:rPr>
      </w:pPr>
      <w:r w:rsidRPr="00750E51">
        <w:rPr>
          <w:b/>
          <w:bCs/>
          <w:sz w:val="22"/>
          <w:szCs w:val="22"/>
        </w:rPr>
        <w:br w:type="page"/>
      </w:r>
    </w:p>
    <w:p w14:paraId="07F0A5BA" w14:textId="384E9717"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29"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29"/>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60D0C">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60D0C">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60D0C">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860D0C">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860D0C">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860D0C">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1AF9EE1B" w:rsidR="0035712B" w:rsidRPr="003349BC" w:rsidRDefault="0035712B">
      <w:pPr>
        <w:numPr>
          <w:ilvl w:val="0"/>
          <w:numId w:val="59"/>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0" w:name="_Hlk86214246"/>
      <w:r w:rsidR="00A93669" w:rsidRPr="004B67F2">
        <w:rPr>
          <w:bCs/>
          <w:iCs/>
          <w:sz w:val="22"/>
          <w:szCs w:val="22"/>
        </w:rPr>
        <w:t xml:space="preserve">Dz. U. z </w:t>
      </w:r>
      <w:r w:rsidR="00A93669">
        <w:rPr>
          <w:sz w:val="22"/>
          <w:szCs w:val="22"/>
        </w:rPr>
        <w:t>2023r. poz. 1689</w:t>
      </w:r>
      <w:bookmarkEnd w:id="30"/>
      <w:r w:rsidR="000F3711">
        <w:rPr>
          <w:sz w:val="22"/>
          <w:szCs w:val="22"/>
        </w:rPr>
        <w:t xml:space="preserve"> ze zm.</w:t>
      </w:r>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pPr>
        <w:numPr>
          <w:ilvl w:val="0"/>
          <w:numId w:val="59"/>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827930" w14:paraId="7AC99735" w14:textId="77777777" w:rsidTr="00860D0C">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860D0C">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860D0C">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860D0C">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860D0C">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860D0C">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860D0C">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860D0C">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860D0C">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860D0C">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860D0C">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C72BFA" w:rsidRDefault="0035712B" w:rsidP="00357145">
      <w:pPr>
        <w:jc w:val="center"/>
        <w:rPr>
          <w:b/>
          <w:sz w:val="22"/>
          <w:szCs w:val="22"/>
        </w:rPr>
      </w:pPr>
      <w:r w:rsidRPr="00C72BFA">
        <w:rPr>
          <w:b/>
          <w:sz w:val="22"/>
          <w:szCs w:val="22"/>
        </w:rPr>
        <w:t>- nr grupy ________</w:t>
      </w:r>
    </w:p>
    <w:p w14:paraId="7FB742E0" w14:textId="77777777" w:rsidR="0035712B" w:rsidRPr="00C72BFA" w:rsidRDefault="0035712B" w:rsidP="00357145">
      <w:pPr>
        <w:jc w:val="both"/>
        <w:rPr>
          <w:sz w:val="22"/>
          <w:szCs w:val="22"/>
        </w:rPr>
      </w:pPr>
    </w:p>
    <w:p w14:paraId="171A8DBE" w14:textId="77777777" w:rsidR="00825D9B" w:rsidRPr="00C72BFA" w:rsidRDefault="00825D9B" w:rsidP="00825D9B">
      <w:pPr>
        <w:pStyle w:val="Zwykytekst"/>
        <w:jc w:val="both"/>
        <w:rPr>
          <w:rFonts w:ascii="Times New Roman" w:hAnsi="Times New Roman"/>
          <w:sz w:val="22"/>
          <w:szCs w:val="22"/>
        </w:rPr>
      </w:pPr>
      <w:r w:rsidRPr="00C72BFA">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C72BFA" w:rsidRDefault="00825D9B" w:rsidP="00825D9B">
      <w:pPr>
        <w:pStyle w:val="Zwykytekst"/>
        <w:rPr>
          <w:rFonts w:ascii="Times New Roman" w:hAnsi="Times New Roman"/>
          <w:sz w:val="22"/>
          <w:szCs w:val="22"/>
        </w:rPr>
      </w:pPr>
      <w:r w:rsidRPr="00C72BFA">
        <w:rPr>
          <w:rFonts w:ascii="Times New Roman" w:hAnsi="Times New Roman"/>
          <w:sz w:val="22"/>
          <w:szCs w:val="22"/>
        </w:rPr>
        <w:t>Strony przyjmują jako datę jej zawarcia - datę złożenia ostatniego podpisu.</w:t>
      </w:r>
    </w:p>
    <w:p w14:paraId="55527BCA" w14:textId="69634F28" w:rsidR="004E4CF6" w:rsidRPr="00C72BFA" w:rsidRDefault="004E4CF6" w:rsidP="00825D9B">
      <w:pPr>
        <w:pStyle w:val="Zwykytekst"/>
        <w:rPr>
          <w:rFonts w:ascii="Times New Roman" w:hAnsi="Times New Roman"/>
          <w:sz w:val="22"/>
          <w:szCs w:val="22"/>
        </w:rPr>
      </w:pPr>
      <w:r w:rsidRPr="00C72BFA">
        <w:rPr>
          <w:rFonts w:ascii="Times New Roman" w:hAnsi="Times New Roman"/>
          <w:sz w:val="22"/>
          <w:szCs w:val="22"/>
        </w:rPr>
        <w:t>Umowa została zawarta pomiędzy:</w:t>
      </w:r>
    </w:p>
    <w:p w14:paraId="066672FC" w14:textId="77777777" w:rsidR="00825D9B" w:rsidRPr="00C72BFA" w:rsidRDefault="00825D9B" w:rsidP="00825D9B">
      <w:pPr>
        <w:jc w:val="both"/>
        <w:rPr>
          <w:i/>
          <w:iCs/>
          <w:sz w:val="22"/>
          <w:szCs w:val="22"/>
        </w:rPr>
      </w:pPr>
      <w:r w:rsidRPr="00C72BFA">
        <w:rPr>
          <w:i/>
          <w:iCs/>
          <w:sz w:val="22"/>
          <w:szCs w:val="22"/>
          <w:highlight w:val="yellow"/>
        </w:rPr>
        <w:t>(w przypadku wersji elektronicznej)</w:t>
      </w:r>
    </w:p>
    <w:p w14:paraId="2355F3E8" w14:textId="77777777" w:rsidR="00825D9B" w:rsidRPr="00C72BFA" w:rsidRDefault="00825D9B" w:rsidP="00825D9B">
      <w:pPr>
        <w:jc w:val="both"/>
        <w:rPr>
          <w:b/>
          <w:bCs/>
          <w:sz w:val="22"/>
          <w:szCs w:val="22"/>
        </w:rPr>
      </w:pPr>
    </w:p>
    <w:p w14:paraId="337AD443" w14:textId="77777777" w:rsidR="00825D9B" w:rsidRPr="00C72BFA" w:rsidRDefault="00825D9B" w:rsidP="00825D9B">
      <w:pPr>
        <w:jc w:val="both"/>
        <w:rPr>
          <w:sz w:val="22"/>
          <w:szCs w:val="22"/>
        </w:rPr>
      </w:pPr>
      <w:r w:rsidRPr="00C72BFA">
        <w:rPr>
          <w:sz w:val="22"/>
          <w:szCs w:val="22"/>
          <w:highlight w:val="yellow"/>
        </w:rPr>
        <w:t>lub</w:t>
      </w:r>
    </w:p>
    <w:p w14:paraId="0A2DE509" w14:textId="77777777" w:rsidR="00825D9B" w:rsidRPr="00C72BFA" w:rsidRDefault="00825D9B" w:rsidP="00825D9B">
      <w:pPr>
        <w:jc w:val="both"/>
        <w:rPr>
          <w:b/>
          <w:bCs/>
          <w:sz w:val="22"/>
          <w:szCs w:val="22"/>
        </w:rPr>
      </w:pPr>
    </w:p>
    <w:p w14:paraId="1DB843D1" w14:textId="122E511A" w:rsidR="00825D9B" w:rsidRPr="00C72BFA" w:rsidRDefault="00825D9B" w:rsidP="00825D9B">
      <w:pPr>
        <w:jc w:val="both"/>
        <w:rPr>
          <w:sz w:val="22"/>
          <w:szCs w:val="22"/>
        </w:rPr>
      </w:pPr>
      <w:r w:rsidRPr="00C72BFA">
        <w:rPr>
          <w:sz w:val="22"/>
          <w:szCs w:val="22"/>
        </w:rPr>
        <w:t>Umowa została zawarta w dniu ……….  w ……………….</w:t>
      </w:r>
      <w:r w:rsidR="00A44219" w:rsidRPr="00C72BFA">
        <w:rPr>
          <w:sz w:val="22"/>
          <w:szCs w:val="22"/>
        </w:rPr>
        <w:t xml:space="preserve"> pomiędzy:</w:t>
      </w:r>
    </w:p>
    <w:p w14:paraId="410E6F95" w14:textId="77777777" w:rsidR="00825D9B" w:rsidRPr="00C72BFA" w:rsidRDefault="00825D9B" w:rsidP="00825D9B">
      <w:pPr>
        <w:jc w:val="both"/>
        <w:rPr>
          <w:i/>
          <w:iCs/>
          <w:sz w:val="22"/>
          <w:szCs w:val="22"/>
        </w:rPr>
      </w:pPr>
      <w:r w:rsidRPr="00C72BFA">
        <w:rPr>
          <w:i/>
          <w:iCs/>
          <w:sz w:val="22"/>
          <w:szCs w:val="22"/>
          <w:highlight w:val="yellow"/>
        </w:rPr>
        <w:t>(w przypadku wersji papierowej)</w:t>
      </w:r>
    </w:p>
    <w:p w14:paraId="61DB8BFB" w14:textId="77777777" w:rsidR="00825D9B" w:rsidRPr="00C72BFA" w:rsidRDefault="00825D9B" w:rsidP="00825D9B">
      <w:pPr>
        <w:jc w:val="both"/>
        <w:rPr>
          <w:sz w:val="22"/>
          <w:szCs w:val="22"/>
        </w:rPr>
      </w:pPr>
    </w:p>
    <w:p w14:paraId="3E9608C1" w14:textId="11B9B947" w:rsidR="00825D9B" w:rsidRPr="00C72BFA" w:rsidRDefault="00825D9B" w:rsidP="00825D9B">
      <w:pPr>
        <w:jc w:val="both"/>
        <w:rPr>
          <w:sz w:val="22"/>
          <w:szCs w:val="22"/>
        </w:rPr>
      </w:pPr>
      <w:bookmarkStart w:id="31" w:name="_Hlk137626329"/>
      <w:r w:rsidRPr="00C72BFA">
        <w:rPr>
          <w:b/>
          <w:sz w:val="22"/>
          <w:szCs w:val="22"/>
        </w:rPr>
        <w:t>Polską Grupą Górniczą S.A. z siedzibą w Katowicach</w:t>
      </w:r>
      <w:r w:rsidRPr="00C72BFA">
        <w:rPr>
          <w:sz w:val="22"/>
          <w:szCs w:val="22"/>
        </w:rPr>
        <w:t xml:space="preserve"> przy ulicy Powstańców 30</w:t>
      </w:r>
      <w:r w:rsidRPr="00C72BFA">
        <w:rPr>
          <w:bCs/>
          <w:sz w:val="22"/>
          <w:szCs w:val="22"/>
        </w:rPr>
        <w:t xml:space="preserve">, kod pocztowy 40-039, </w:t>
      </w:r>
      <w:r w:rsidRPr="00C72BFA">
        <w:rPr>
          <w:sz w:val="22"/>
          <w:szCs w:val="22"/>
        </w:rPr>
        <w:t>zarejestrowaną w Sądzie Rejonowym Katowice-Wschód w Katowicach, Wydział VIII Gospodarczy, nr KRS 0000709363, REGON 360615984, wysokość kapitału zakładowego całkowicie wpłaconego 3 916 71</w:t>
      </w:r>
      <w:r w:rsidR="003E311D" w:rsidRPr="00C72BFA">
        <w:rPr>
          <w:sz w:val="22"/>
          <w:szCs w:val="22"/>
        </w:rPr>
        <w:t>9</w:t>
      </w:r>
      <w:r w:rsidRPr="00C72BFA">
        <w:rPr>
          <w:sz w:val="22"/>
          <w:szCs w:val="22"/>
        </w:rPr>
        <w:t xml:space="preserve"> </w:t>
      </w:r>
      <w:r w:rsidR="003E311D" w:rsidRPr="00C72BFA">
        <w:rPr>
          <w:sz w:val="22"/>
          <w:szCs w:val="22"/>
        </w:rPr>
        <w:t>0</w:t>
      </w:r>
      <w:r w:rsidRPr="00C72BFA">
        <w:rPr>
          <w:sz w:val="22"/>
          <w:szCs w:val="22"/>
        </w:rPr>
        <w:t xml:space="preserve">00,00 zł, zwaną w treści umowy </w:t>
      </w:r>
      <w:r w:rsidRPr="00C72BFA">
        <w:rPr>
          <w:b/>
          <w:sz w:val="22"/>
          <w:szCs w:val="22"/>
        </w:rPr>
        <w:t>„ZAMAWIAJĄCYM”</w:t>
      </w:r>
      <w:r w:rsidRPr="00C72BFA">
        <w:rPr>
          <w:sz w:val="22"/>
          <w:szCs w:val="22"/>
        </w:rPr>
        <w:t>, reprezentowaną przez osoby umocowane.</w:t>
      </w:r>
    </w:p>
    <w:p w14:paraId="1CDAB586" w14:textId="77777777" w:rsidR="00825D9B" w:rsidRPr="00C72BFA" w:rsidRDefault="00825D9B" w:rsidP="00825D9B">
      <w:pPr>
        <w:jc w:val="center"/>
        <w:rPr>
          <w:sz w:val="22"/>
          <w:szCs w:val="22"/>
        </w:rPr>
      </w:pPr>
    </w:p>
    <w:p w14:paraId="0D728E41" w14:textId="77777777" w:rsidR="00825D9B" w:rsidRPr="00C72BFA" w:rsidRDefault="00825D9B" w:rsidP="00825D9B">
      <w:pPr>
        <w:jc w:val="center"/>
        <w:rPr>
          <w:sz w:val="22"/>
          <w:szCs w:val="22"/>
        </w:rPr>
      </w:pPr>
    </w:p>
    <w:p w14:paraId="7EC80C68" w14:textId="77777777" w:rsidR="00825D9B" w:rsidRPr="00C72BFA" w:rsidRDefault="00825D9B" w:rsidP="00825D9B">
      <w:pPr>
        <w:jc w:val="both"/>
        <w:rPr>
          <w:i/>
          <w:iCs/>
          <w:sz w:val="22"/>
          <w:szCs w:val="22"/>
        </w:rPr>
      </w:pPr>
      <w:r w:rsidRPr="00C72BFA">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825D9B" w:rsidRPr="00C72BFA"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C72BFA" w:rsidRDefault="00825D9B" w:rsidP="00F956BB">
            <w:pPr>
              <w:widowControl w:val="0"/>
              <w:tabs>
                <w:tab w:val="left" w:pos="284"/>
                <w:tab w:val="left" w:pos="851"/>
              </w:tabs>
              <w:ind w:left="284" w:hanging="284"/>
              <w:jc w:val="center"/>
              <w:rPr>
                <w:b/>
                <w:bCs/>
              </w:rPr>
            </w:pPr>
            <w:r w:rsidRPr="00C72BFA">
              <w:rPr>
                <w:b/>
                <w:bCs/>
                <w:sz w:val="22"/>
                <w:szCs w:val="22"/>
              </w:rPr>
              <w:t>ZAMAWIAJĄCY</w:t>
            </w:r>
          </w:p>
        </w:tc>
      </w:tr>
      <w:tr w:rsidR="00825D9B" w:rsidRPr="00C72BFA" w14:paraId="1991B3D3" w14:textId="77777777" w:rsidTr="00F956BB">
        <w:trPr>
          <w:trHeight w:val="557"/>
        </w:trPr>
        <w:tc>
          <w:tcPr>
            <w:tcW w:w="2498" w:type="pct"/>
            <w:gridSpan w:val="2"/>
            <w:vAlign w:val="center"/>
          </w:tcPr>
          <w:p w14:paraId="6BC17550" w14:textId="77777777" w:rsidR="00825D9B" w:rsidRPr="00C72BFA" w:rsidRDefault="00825D9B" w:rsidP="00F956BB">
            <w:pPr>
              <w:widowControl w:val="0"/>
              <w:jc w:val="center"/>
              <w:rPr>
                <w:sz w:val="18"/>
                <w:szCs w:val="18"/>
              </w:rPr>
            </w:pPr>
          </w:p>
          <w:p w14:paraId="77BE7E90" w14:textId="77777777" w:rsidR="00825D9B" w:rsidRPr="00C72BFA" w:rsidRDefault="00825D9B" w:rsidP="00F956BB">
            <w:pPr>
              <w:widowControl w:val="0"/>
              <w:jc w:val="center"/>
              <w:rPr>
                <w:sz w:val="18"/>
                <w:szCs w:val="18"/>
              </w:rPr>
            </w:pPr>
          </w:p>
          <w:p w14:paraId="620A47EE" w14:textId="77777777" w:rsidR="00825D9B" w:rsidRPr="00C72BFA" w:rsidRDefault="00825D9B" w:rsidP="00F956BB">
            <w:pPr>
              <w:widowControl w:val="0"/>
              <w:jc w:val="center"/>
              <w:rPr>
                <w:sz w:val="18"/>
                <w:szCs w:val="18"/>
              </w:rPr>
            </w:pPr>
          </w:p>
          <w:p w14:paraId="3F766BC6" w14:textId="77777777" w:rsidR="00825D9B" w:rsidRPr="00C72BFA" w:rsidRDefault="00825D9B" w:rsidP="00F956BB">
            <w:pPr>
              <w:widowControl w:val="0"/>
              <w:jc w:val="center"/>
              <w:rPr>
                <w:sz w:val="18"/>
                <w:szCs w:val="18"/>
              </w:rPr>
            </w:pPr>
          </w:p>
          <w:p w14:paraId="3D115D80" w14:textId="77777777" w:rsidR="00825D9B" w:rsidRPr="00C72BFA" w:rsidRDefault="00825D9B" w:rsidP="00F956BB">
            <w:pPr>
              <w:widowControl w:val="0"/>
              <w:jc w:val="center"/>
              <w:rPr>
                <w:sz w:val="18"/>
                <w:szCs w:val="18"/>
              </w:rPr>
            </w:pPr>
          </w:p>
          <w:p w14:paraId="5E3CD7C8" w14:textId="77777777" w:rsidR="00825D9B" w:rsidRPr="00C72BFA" w:rsidRDefault="00825D9B" w:rsidP="00F956BB">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C72BFA" w:rsidRDefault="00825D9B" w:rsidP="00F956BB">
            <w:pPr>
              <w:widowControl w:val="0"/>
              <w:jc w:val="center"/>
              <w:rPr>
                <w:sz w:val="18"/>
                <w:szCs w:val="18"/>
              </w:rPr>
            </w:pPr>
          </w:p>
          <w:p w14:paraId="28B2B7C8" w14:textId="77777777" w:rsidR="00825D9B" w:rsidRPr="00C72BFA" w:rsidRDefault="00825D9B" w:rsidP="00F956BB">
            <w:pPr>
              <w:widowControl w:val="0"/>
              <w:jc w:val="center"/>
              <w:rPr>
                <w:sz w:val="18"/>
                <w:szCs w:val="18"/>
              </w:rPr>
            </w:pPr>
          </w:p>
          <w:p w14:paraId="6B413BBC" w14:textId="77777777" w:rsidR="00825D9B" w:rsidRPr="00C72BFA" w:rsidRDefault="00825D9B" w:rsidP="00F956BB">
            <w:pPr>
              <w:widowControl w:val="0"/>
              <w:jc w:val="center"/>
              <w:rPr>
                <w:sz w:val="18"/>
                <w:szCs w:val="18"/>
              </w:rPr>
            </w:pPr>
          </w:p>
          <w:p w14:paraId="409D9176" w14:textId="77777777" w:rsidR="00825D9B" w:rsidRPr="00C72BFA" w:rsidRDefault="00825D9B" w:rsidP="00F956BB">
            <w:pPr>
              <w:widowControl w:val="0"/>
              <w:jc w:val="center"/>
              <w:rPr>
                <w:sz w:val="18"/>
                <w:szCs w:val="18"/>
              </w:rPr>
            </w:pPr>
          </w:p>
          <w:p w14:paraId="77E22093" w14:textId="77777777" w:rsidR="00825D9B" w:rsidRPr="00C72BFA" w:rsidRDefault="00825D9B" w:rsidP="00F956BB">
            <w:pPr>
              <w:widowControl w:val="0"/>
              <w:jc w:val="center"/>
              <w:rPr>
                <w:sz w:val="18"/>
                <w:szCs w:val="18"/>
              </w:rPr>
            </w:pPr>
          </w:p>
          <w:p w14:paraId="390896E5" w14:textId="77777777" w:rsidR="00825D9B" w:rsidRPr="00C72BFA" w:rsidRDefault="00825D9B" w:rsidP="00F956BB">
            <w:pPr>
              <w:widowControl w:val="0"/>
              <w:tabs>
                <w:tab w:val="left" w:pos="284"/>
                <w:tab w:val="left" w:pos="851"/>
              </w:tabs>
              <w:ind w:left="284" w:hanging="284"/>
              <w:jc w:val="center"/>
              <w:rPr>
                <w:b/>
                <w:bCs/>
              </w:rPr>
            </w:pPr>
          </w:p>
        </w:tc>
      </w:tr>
      <w:tr w:rsidR="00825D9B" w:rsidRPr="00C72BFA"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C72BFA" w:rsidRDefault="00825D9B" w:rsidP="00F956BB">
            <w:pPr>
              <w:ind w:left="-108" w:right="-108"/>
              <w:jc w:val="center"/>
              <w:rPr>
                <w:sz w:val="18"/>
                <w:szCs w:val="18"/>
              </w:rPr>
            </w:pPr>
            <w:r w:rsidRPr="00C72BFA">
              <w:rPr>
                <w:sz w:val="18"/>
                <w:szCs w:val="18"/>
              </w:rPr>
              <w:t>Sekretarz Komisji Przetargowej lub</w:t>
            </w:r>
          </w:p>
          <w:p w14:paraId="3F90BC69" w14:textId="77777777" w:rsidR="00825D9B" w:rsidRPr="00C72BFA" w:rsidRDefault="00825D9B" w:rsidP="00F956BB">
            <w:pPr>
              <w:widowControl w:val="0"/>
              <w:tabs>
                <w:tab w:val="left" w:pos="284"/>
                <w:tab w:val="left" w:pos="851"/>
              </w:tabs>
              <w:ind w:left="-108" w:right="-108"/>
              <w:jc w:val="center"/>
              <w:rPr>
                <w:b/>
                <w:bCs/>
                <w:sz w:val="18"/>
                <w:szCs w:val="18"/>
              </w:rPr>
            </w:pPr>
            <w:r w:rsidRPr="00C72BFA">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C72BFA" w:rsidRDefault="00825D9B" w:rsidP="00F956BB">
            <w:pPr>
              <w:widowControl w:val="0"/>
              <w:ind w:left="-108" w:right="-108"/>
              <w:jc w:val="center"/>
              <w:rPr>
                <w:b/>
                <w:bCs/>
                <w:sz w:val="18"/>
                <w:szCs w:val="18"/>
              </w:rPr>
            </w:pPr>
            <w:r w:rsidRPr="00C72BFA">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C72BFA" w:rsidRDefault="00825D9B" w:rsidP="00F956BB">
            <w:pPr>
              <w:widowControl w:val="0"/>
              <w:ind w:left="-108" w:right="-108"/>
              <w:jc w:val="center"/>
              <w:rPr>
                <w:b/>
                <w:bCs/>
                <w:sz w:val="18"/>
                <w:szCs w:val="18"/>
              </w:rPr>
            </w:pPr>
            <w:r w:rsidRPr="00C72BFA">
              <w:rPr>
                <w:sz w:val="18"/>
                <w:szCs w:val="18"/>
              </w:rPr>
              <w:t>Radca Prawny</w:t>
            </w:r>
          </w:p>
        </w:tc>
      </w:tr>
      <w:tr w:rsidR="00825D9B" w:rsidRPr="00C72BFA" w14:paraId="0826B902" w14:textId="77777777" w:rsidTr="00F956BB">
        <w:trPr>
          <w:trHeight w:val="564"/>
        </w:trPr>
        <w:tc>
          <w:tcPr>
            <w:tcW w:w="1561" w:type="pct"/>
            <w:vAlign w:val="center"/>
          </w:tcPr>
          <w:p w14:paraId="71372044" w14:textId="77777777" w:rsidR="00825D9B" w:rsidRPr="00C72BFA" w:rsidRDefault="00825D9B" w:rsidP="00F956BB">
            <w:pPr>
              <w:widowControl w:val="0"/>
              <w:jc w:val="center"/>
              <w:rPr>
                <w:sz w:val="18"/>
                <w:szCs w:val="18"/>
              </w:rPr>
            </w:pPr>
          </w:p>
          <w:p w14:paraId="6ADDC7FD" w14:textId="77777777" w:rsidR="00825D9B" w:rsidRPr="00C72BFA" w:rsidRDefault="00825D9B" w:rsidP="00F956BB">
            <w:pPr>
              <w:widowControl w:val="0"/>
              <w:jc w:val="center"/>
              <w:rPr>
                <w:sz w:val="18"/>
                <w:szCs w:val="18"/>
              </w:rPr>
            </w:pPr>
          </w:p>
          <w:p w14:paraId="594E1557" w14:textId="77777777" w:rsidR="00825D9B" w:rsidRPr="00C72BFA" w:rsidRDefault="00825D9B" w:rsidP="00F956BB">
            <w:pPr>
              <w:widowControl w:val="0"/>
              <w:jc w:val="center"/>
              <w:rPr>
                <w:sz w:val="18"/>
                <w:szCs w:val="18"/>
              </w:rPr>
            </w:pPr>
          </w:p>
          <w:p w14:paraId="2395A21E" w14:textId="77777777" w:rsidR="00825D9B" w:rsidRPr="00C72BFA" w:rsidRDefault="00825D9B" w:rsidP="00F956BB">
            <w:pPr>
              <w:widowControl w:val="0"/>
              <w:jc w:val="center"/>
              <w:rPr>
                <w:sz w:val="18"/>
                <w:szCs w:val="18"/>
              </w:rPr>
            </w:pPr>
          </w:p>
          <w:p w14:paraId="3E7927E0" w14:textId="77777777" w:rsidR="00825D9B" w:rsidRPr="00C72BFA" w:rsidRDefault="00825D9B" w:rsidP="00F956BB">
            <w:pPr>
              <w:widowControl w:val="0"/>
              <w:jc w:val="center"/>
              <w:rPr>
                <w:sz w:val="18"/>
                <w:szCs w:val="18"/>
              </w:rPr>
            </w:pPr>
          </w:p>
          <w:p w14:paraId="48FB8116" w14:textId="77777777" w:rsidR="00825D9B" w:rsidRPr="00C72BFA" w:rsidRDefault="00825D9B" w:rsidP="00F956BB">
            <w:pPr>
              <w:ind w:left="22"/>
              <w:jc w:val="center"/>
              <w:rPr>
                <w:sz w:val="18"/>
                <w:szCs w:val="18"/>
              </w:rPr>
            </w:pPr>
          </w:p>
        </w:tc>
        <w:tc>
          <w:tcPr>
            <w:tcW w:w="1643" w:type="pct"/>
            <w:gridSpan w:val="2"/>
            <w:vAlign w:val="center"/>
          </w:tcPr>
          <w:p w14:paraId="7393F21F" w14:textId="77777777" w:rsidR="00825D9B" w:rsidRPr="00C72BFA" w:rsidRDefault="00825D9B" w:rsidP="00F956BB">
            <w:pPr>
              <w:widowControl w:val="0"/>
              <w:jc w:val="center"/>
              <w:rPr>
                <w:sz w:val="18"/>
                <w:szCs w:val="18"/>
              </w:rPr>
            </w:pPr>
          </w:p>
          <w:p w14:paraId="0DBC73E5" w14:textId="77777777" w:rsidR="00825D9B" w:rsidRPr="00C72BFA" w:rsidRDefault="00825D9B" w:rsidP="00F956BB">
            <w:pPr>
              <w:widowControl w:val="0"/>
              <w:jc w:val="center"/>
              <w:rPr>
                <w:sz w:val="18"/>
                <w:szCs w:val="18"/>
              </w:rPr>
            </w:pPr>
          </w:p>
          <w:p w14:paraId="11B6C993" w14:textId="77777777" w:rsidR="00825D9B" w:rsidRPr="00C72BFA" w:rsidRDefault="00825D9B" w:rsidP="00F956BB">
            <w:pPr>
              <w:widowControl w:val="0"/>
              <w:jc w:val="center"/>
              <w:rPr>
                <w:sz w:val="18"/>
                <w:szCs w:val="18"/>
              </w:rPr>
            </w:pPr>
          </w:p>
          <w:p w14:paraId="2C5FB46A" w14:textId="77777777" w:rsidR="00825D9B" w:rsidRPr="00C72BFA" w:rsidRDefault="00825D9B" w:rsidP="00F956BB">
            <w:pPr>
              <w:widowControl w:val="0"/>
              <w:jc w:val="center"/>
              <w:rPr>
                <w:sz w:val="18"/>
                <w:szCs w:val="18"/>
              </w:rPr>
            </w:pPr>
          </w:p>
          <w:p w14:paraId="6E992032" w14:textId="77777777" w:rsidR="00825D9B" w:rsidRPr="00C72BFA" w:rsidRDefault="00825D9B" w:rsidP="00F956BB">
            <w:pPr>
              <w:widowControl w:val="0"/>
              <w:jc w:val="center"/>
              <w:rPr>
                <w:sz w:val="18"/>
                <w:szCs w:val="18"/>
              </w:rPr>
            </w:pPr>
          </w:p>
          <w:p w14:paraId="03750844" w14:textId="77777777" w:rsidR="00825D9B" w:rsidRPr="00C72BFA" w:rsidRDefault="00825D9B" w:rsidP="00F956BB">
            <w:pPr>
              <w:widowControl w:val="0"/>
              <w:ind w:left="34" w:hanging="34"/>
              <w:jc w:val="center"/>
              <w:rPr>
                <w:sz w:val="18"/>
                <w:szCs w:val="18"/>
              </w:rPr>
            </w:pPr>
          </w:p>
        </w:tc>
        <w:tc>
          <w:tcPr>
            <w:tcW w:w="1796" w:type="pct"/>
            <w:vAlign w:val="center"/>
          </w:tcPr>
          <w:p w14:paraId="3BCAD3F9" w14:textId="77777777" w:rsidR="00825D9B" w:rsidRPr="00C72BFA" w:rsidRDefault="00825D9B" w:rsidP="00F956BB">
            <w:pPr>
              <w:widowControl w:val="0"/>
              <w:jc w:val="center"/>
              <w:rPr>
                <w:sz w:val="18"/>
                <w:szCs w:val="18"/>
              </w:rPr>
            </w:pPr>
          </w:p>
          <w:p w14:paraId="6F32C4EE" w14:textId="77777777" w:rsidR="00825D9B" w:rsidRPr="00C72BFA" w:rsidRDefault="00825D9B" w:rsidP="00F956BB">
            <w:pPr>
              <w:widowControl w:val="0"/>
              <w:jc w:val="center"/>
              <w:rPr>
                <w:sz w:val="18"/>
                <w:szCs w:val="18"/>
              </w:rPr>
            </w:pPr>
          </w:p>
          <w:p w14:paraId="09B9D7A0" w14:textId="77777777" w:rsidR="00825D9B" w:rsidRPr="00C72BFA" w:rsidRDefault="00825D9B" w:rsidP="00F956BB">
            <w:pPr>
              <w:widowControl w:val="0"/>
              <w:jc w:val="center"/>
              <w:rPr>
                <w:sz w:val="18"/>
                <w:szCs w:val="18"/>
              </w:rPr>
            </w:pPr>
          </w:p>
          <w:p w14:paraId="3991BDA9" w14:textId="77777777" w:rsidR="00825D9B" w:rsidRPr="00C72BFA" w:rsidRDefault="00825D9B" w:rsidP="00F956BB">
            <w:pPr>
              <w:widowControl w:val="0"/>
              <w:jc w:val="center"/>
              <w:rPr>
                <w:sz w:val="18"/>
                <w:szCs w:val="18"/>
              </w:rPr>
            </w:pPr>
          </w:p>
          <w:p w14:paraId="2725E080" w14:textId="77777777" w:rsidR="00825D9B" w:rsidRPr="00C72BFA" w:rsidRDefault="00825D9B" w:rsidP="00F956BB">
            <w:pPr>
              <w:widowControl w:val="0"/>
              <w:jc w:val="center"/>
              <w:rPr>
                <w:sz w:val="18"/>
                <w:szCs w:val="18"/>
              </w:rPr>
            </w:pPr>
          </w:p>
          <w:p w14:paraId="73225BC0" w14:textId="77777777" w:rsidR="00825D9B" w:rsidRPr="00C72BFA" w:rsidRDefault="00825D9B" w:rsidP="00F956BB">
            <w:pPr>
              <w:widowControl w:val="0"/>
              <w:jc w:val="center"/>
              <w:rPr>
                <w:sz w:val="18"/>
                <w:szCs w:val="18"/>
              </w:rPr>
            </w:pPr>
          </w:p>
        </w:tc>
      </w:tr>
    </w:tbl>
    <w:p w14:paraId="509436B3" w14:textId="77777777" w:rsidR="00825D9B" w:rsidRPr="00C72BFA" w:rsidRDefault="00825D9B" w:rsidP="00825D9B">
      <w:pPr>
        <w:jc w:val="both"/>
        <w:rPr>
          <w:sz w:val="18"/>
          <w:szCs w:val="18"/>
        </w:rPr>
      </w:pPr>
    </w:p>
    <w:p w14:paraId="61035AF9" w14:textId="77777777" w:rsidR="00825D9B" w:rsidRPr="00C72BFA" w:rsidRDefault="00825D9B" w:rsidP="00825D9B">
      <w:pPr>
        <w:jc w:val="center"/>
        <w:rPr>
          <w:sz w:val="22"/>
          <w:szCs w:val="22"/>
        </w:rPr>
      </w:pPr>
    </w:p>
    <w:p w14:paraId="58C5FC84" w14:textId="77777777" w:rsidR="00825D9B" w:rsidRPr="00C72BFA" w:rsidRDefault="00825D9B" w:rsidP="00825D9B">
      <w:pPr>
        <w:rPr>
          <w:b/>
          <w:sz w:val="22"/>
          <w:szCs w:val="22"/>
        </w:rPr>
      </w:pPr>
      <w:r w:rsidRPr="00C72BFA">
        <w:rPr>
          <w:b/>
          <w:sz w:val="22"/>
          <w:szCs w:val="22"/>
        </w:rPr>
        <w:t>i:</w:t>
      </w:r>
    </w:p>
    <w:p w14:paraId="3E7529AC" w14:textId="77777777" w:rsidR="00825D9B" w:rsidRPr="00C72BFA" w:rsidRDefault="00825D9B" w:rsidP="00825D9B">
      <w:pPr>
        <w:rPr>
          <w:i/>
          <w:sz w:val="22"/>
          <w:szCs w:val="22"/>
        </w:rPr>
      </w:pPr>
      <w:bookmarkStart w:id="32" w:name="_Hlk9317397"/>
    </w:p>
    <w:p w14:paraId="2FCC7D88" w14:textId="77777777" w:rsidR="00825D9B" w:rsidRPr="00C72BFA" w:rsidRDefault="00825D9B" w:rsidP="00825D9B">
      <w:pPr>
        <w:rPr>
          <w:i/>
          <w:sz w:val="22"/>
          <w:szCs w:val="22"/>
        </w:rPr>
      </w:pPr>
      <w:r w:rsidRPr="00C72BFA">
        <w:rPr>
          <w:i/>
          <w:sz w:val="22"/>
          <w:szCs w:val="22"/>
          <w:highlight w:val="yellow"/>
        </w:rPr>
        <w:t>W przypadku spółki prawa handlowego:</w:t>
      </w:r>
    </w:p>
    <w:p w14:paraId="52F8A046" w14:textId="77777777" w:rsidR="00825D9B" w:rsidRPr="00C72BFA" w:rsidRDefault="00825D9B" w:rsidP="00825D9B">
      <w:pPr>
        <w:jc w:val="both"/>
        <w:rPr>
          <w:sz w:val="22"/>
          <w:szCs w:val="22"/>
        </w:rPr>
      </w:pPr>
      <w:r w:rsidRPr="00C72BFA">
        <w:rPr>
          <w:sz w:val="22"/>
          <w:szCs w:val="22"/>
        </w:rPr>
        <w:t>__________________________________________________________________________________</w:t>
      </w:r>
    </w:p>
    <w:p w14:paraId="27297D6A" w14:textId="77777777" w:rsidR="00825D9B" w:rsidRPr="00C72BFA" w:rsidRDefault="00825D9B" w:rsidP="00825D9B">
      <w:pPr>
        <w:jc w:val="both"/>
        <w:rPr>
          <w:sz w:val="22"/>
          <w:szCs w:val="22"/>
        </w:rPr>
      </w:pPr>
      <w:r w:rsidRPr="00C72BFA">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C72BFA">
        <w:rPr>
          <w:i/>
          <w:sz w:val="22"/>
          <w:szCs w:val="22"/>
          <w:highlight w:val="yellow"/>
        </w:rPr>
        <w:t>(w przypadku spółki akcyjnej</w:t>
      </w:r>
      <w:r w:rsidRPr="00C72BFA">
        <w:rPr>
          <w:i/>
          <w:sz w:val="22"/>
          <w:szCs w:val="22"/>
        </w:rPr>
        <w:t>)</w:t>
      </w:r>
      <w:r w:rsidRPr="00C72BFA">
        <w:rPr>
          <w:sz w:val="22"/>
          <w:szCs w:val="22"/>
        </w:rPr>
        <w:t xml:space="preserve"> _________________, zwaną (</w:t>
      </w:r>
      <w:proofErr w:type="spellStart"/>
      <w:r w:rsidRPr="00C72BFA">
        <w:rPr>
          <w:sz w:val="22"/>
          <w:szCs w:val="22"/>
        </w:rPr>
        <w:t>ym</w:t>
      </w:r>
      <w:proofErr w:type="spellEnd"/>
      <w:r w:rsidRPr="00C72BFA">
        <w:rPr>
          <w:sz w:val="22"/>
          <w:szCs w:val="22"/>
        </w:rPr>
        <w:t xml:space="preserve">) w treści umowy </w:t>
      </w:r>
      <w:r w:rsidRPr="00C72BFA">
        <w:rPr>
          <w:b/>
          <w:sz w:val="22"/>
          <w:szCs w:val="22"/>
        </w:rPr>
        <w:t>„WYKONAWCĄ”</w:t>
      </w:r>
      <w:r w:rsidRPr="00C72BFA">
        <w:rPr>
          <w:sz w:val="22"/>
          <w:szCs w:val="22"/>
        </w:rPr>
        <w:t xml:space="preserve"> reprezentowaną przez osoby umocowane.</w:t>
      </w:r>
    </w:p>
    <w:p w14:paraId="7DBD1921" w14:textId="77777777" w:rsidR="00825D9B" w:rsidRPr="00C72BFA" w:rsidRDefault="00825D9B" w:rsidP="00825D9B">
      <w:pPr>
        <w:rPr>
          <w:i/>
          <w:sz w:val="22"/>
          <w:szCs w:val="22"/>
        </w:rPr>
      </w:pPr>
    </w:p>
    <w:p w14:paraId="5A7A0E15" w14:textId="77777777" w:rsidR="00825D9B" w:rsidRPr="00C72BFA" w:rsidRDefault="00825D9B" w:rsidP="00825D9B">
      <w:bookmarkStart w:id="33" w:name="_Hlk137019921"/>
    </w:p>
    <w:bookmarkEnd w:id="33"/>
    <w:p w14:paraId="177B28A7" w14:textId="77777777" w:rsidR="00825D9B" w:rsidRPr="00C72BFA" w:rsidRDefault="00825D9B" w:rsidP="00825D9B">
      <w:pPr>
        <w:rPr>
          <w:i/>
          <w:sz w:val="22"/>
          <w:szCs w:val="22"/>
        </w:rPr>
      </w:pPr>
    </w:p>
    <w:p w14:paraId="6AD34D28" w14:textId="77777777" w:rsidR="00825D9B" w:rsidRPr="00C72BFA" w:rsidRDefault="00825D9B" w:rsidP="00825D9B">
      <w:pPr>
        <w:rPr>
          <w:i/>
          <w:sz w:val="22"/>
          <w:szCs w:val="22"/>
        </w:rPr>
      </w:pPr>
    </w:p>
    <w:p w14:paraId="4743E41A" w14:textId="77777777" w:rsidR="00825D9B" w:rsidRPr="00C72BFA" w:rsidRDefault="00825D9B" w:rsidP="00825D9B">
      <w:pPr>
        <w:rPr>
          <w:i/>
          <w:sz w:val="22"/>
          <w:szCs w:val="22"/>
        </w:rPr>
      </w:pPr>
      <w:r w:rsidRPr="00C72BFA">
        <w:rPr>
          <w:i/>
          <w:sz w:val="22"/>
          <w:szCs w:val="22"/>
          <w:highlight w:val="yellow"/>
        </w:rPr>
        <w:t>W przypadku działalności gospodarczej prowadzonej osobiście:</w:t>
      </w:r>
    </w:p>
    <w:p w14:paraId="12929AEE" w14:textId="77777777" w:rsidR="00825D9B" w:rsidRPr="00C72BFA" w:rsidRDefault="00825D9B" w:rsidP="00825D9B">
      <w:pPr>
        <w:jc w:val="both"/>
        <w:rPr>
          <w:sz w:val="22"/>
          <w:szCs w:val="22"/>
        </w:rPr>
      </w:pPr>
      <w:r w:rsidRPr="00C72BFA">
        <w:rPr>
          <w:b/>
          <w:sz w:val="22"/>
          <w:szCs w:val="22"/>
        </w:rPr>
        <w:t>Panem/Panią _____________________</w:t>
      </w:r>
      <w:r w:rsidRPr="00C72BFA">
        <w:rPr>
          <w:sz w:val="22"/>
          <w:szCs w:val="22"/>
        </w:rPr>
        <w:t xml:space="preserve">, prowadzącym/ą działalność gospodarczą pod nazwą: </w:t>
      </w:r>
      <w:r w:rsidRPr="00C72BFA">
        <w:rPr>
          <w:b/>
          <w:sz w:val="22"/>
          <w:szCs w:val="22"/>
        </w:rPr>
        <w:t>______________________________</w:t>
      </w:r>
      <w:r w:rsidRPr="00C72BFA">
        <w:rPr>
          <w:sz w:val="22"/>
          <w:szCs w:val="22"/>
        </w:rPr>
        <w:t xml:space="preserve"> - z siedzibą w _____________________ przy ulicy ___________________ - zarejestrowaną w Centralnej Ewidencji i Informacji o Działalności Gospodarczej, REGON ______________, zwanym w treści umowy </w:t>
      </w:r>
      <w:r w:rsidRPr="00C72BFA">
        <w:rPr>
          <w:b/>
          <w:sz w:val="22"/>
          <w:szCs w:val="22"/>
        </w:rPr>
        <w:t>„WYKONAWCĄ”</w:t>
      </w:r>
      <w:r w:rsidRPr="00C72BFA">
        <w:rPr>
          <w:sz w:val="22"/>
          <w:szCs w:val="22"/>
        </w:rPr>
        <w:t xml:space="preserve"> reprezentowanym/ą przez osoby umocowane.</w:t>
      </w:r>
    </w:p>
    <w:p w14:paraId="1D4E5C01" w14:textId="77777777" w:rsidR="00825D9B" w:rsidRPr="00C72BFA" w:rsidRDefault="00825D9B" w:rsidP="00825D9B">
      <w:pPr>
        <w:rPr>
          <w:i/>
          <w:sz w:val="22"/>
          <w:szCs w:val="22"/>
          <w:highlight w:val="yellow"/>
        </w:rPr>
      </w:pPr>
    </w:p>
    <w:p w14:paraId="622C4709" w14:textId="77777777" w:rsidR="00825D9B" w:rsidRPr="00C72BFA" w:rsidRDefault="00825D9B" w:rsidP="00825D9B">
      <w:pPr>
        <w:rPr>
          <w:i/>
          <w:sz w:val="22"/>
          <w:szCs w:val="22"/>
          <w:highlight w:val="yellow"/>
        </w:rPr>
      </w:pPr>
    </w:p>
    <w:p w14:paraId="57AE18B5" w14:textId="77777777" w:rsidR="00825D9B" w:rsidRPr="00C72BFA" w:rsidRDefault="00825D9B" w:rsidP="00825D9B">
      <w:pPr>
        <w:rPr>
          <w:i/>
          <w:sz w:val="22"/>
          <w:szCs w:val="22"/>
        </w:rPr>
      </w:pPr>
      <w:r w:rsidRPr="00C72BFA">
        <w:rPr>
          <w:i/>
          <w:sz w:val="22"/>
          <w:szCs w:val="22"/>
          <w:highlight w:val="yellow"/>
        </w:rPr>
        <w:t>W przypadku spółki cywilnej:</w:t>
      </w:r>
    </w:p>
    <w:p w14:paraId="4CF6BBEF" w14:textId="77777777" w:rsidR="00825D9B" w:rsidRPr="00C72BFA" w:rsidRDefault="00825D9B" w:rsidP="00825D9B">
      <w:pPr>
        <w:rPr>
          <w:sz w:val="22"/>
          <w:szCs w:val="22"/>
        </w:rPr>
      </w:pPr>
      <w:r w:rsidRPr="00C72BFA">
        <w:rPr>
          <w:sz w:val="22"/>
          <w:szCs w:val="22"/>
        </w:rPr>
        <w:t xml:space="preserve">1. </w:t>
      </w:r>
      <w:r w:rsidRPr="00C72BFA">
        <w:rPr>
          <w:b/>
          <w:sz w:val="22"/>
          <w:szCs w:val="22"/>
        </w:rPr>
        <w:t>Panem/Panią _______________________</w:t>
      </w:r>
      <w:r w:rsidRPr="00C72BFA">
        <w:rPr>
          <w:sz w:val="22"/>
          <w:szCs w:val="22"/>
        </w:rPr>
        <w:t xml:space="preserve"> wpisanym/ą do Centralnej Ewidencji i Informacji o Działalności Gospodarczej, REGON ______________,</w:t>
      </w:r>
    </w:p>
    <w:p w14:paraId="3094940B" w14:textId="77777777" w:rsidR="00825D9B" w:rsidRPr="00C72BFA" w:rsidRDefault="00825D9B" w:rsidP="00825D9B">
      <w:pPr>
        <w:jc w:val="both"/>
        <w:rPr>
          <w:sz w:val="22"/>
          <w:szCs w:val="22"/>
        </w:rPr>
      </w:pPr>
      <w:r w:rsidRPr="00C72BFA">
        <w:rPr>
          <w:sz w:val="22"/>
          <w:szCs w:val="22"/>
        </w:rPr>
        <w:t xml:space="preserve">2. </w:t>
      </w:r>
      <w:r w:rsidRPr="00C72BFA">
        <w:rPr>
          <w:b/>
          <w:sz w:val="22"/>
          <w:szCs w:val="22"/>
        </w:rPr>
        <w:t>Panem/Panią _______________________</w:t>
      </w:r>
      <w:r w:rsidRPr="00C72BFA">
        <w:rPr>
          <w:sz w:val="22"/>
          <w:szCs w:val="22"/>
        </w:rPr>
        <w:t xml:space="preserve"> wpisanym/ą do Centralnej Ewidencji i Informacji o Działalności Gospodarczej, REGON ______________,</w:t>
      </w:r>
    </w:p>
    <w:p w14:paraId="4F004A21" w14:textId="77777777" w:rsidR="00825D9B" w:rsidRPr="00C72BFA" w:rsidRDefault="00825D9B" w:rsidP="00825D9B">
      <w:pPr>
        <w:jc w:val="both"/>
        <w:rPr>
          <w:sz w:val="22"/>
          <w:szCs w:val="22"/>
        </w:rPr>
      </w:pPr>
      <w:r w:rsidRPr="00C72BFA">
        <w:rPr>
          <w:sz w:val="22"/>
          <w:szCs w:val="22"/>
        </w:rPr>
        <w:t xml:space="preserve">wspólnie prowadzącymi działalność gospodarczą w formie spółki cywilnej pod nazwą ___________ </w:t>
      </w:r>
    </w:p>
    <w:p w14:paraId="5928AF8D" w14:textId="77777777" w:rsidR="00825D9B" w:rsidRPr="00C72BFA" w:rsidRDefault="00825D9B" w:rsidP="00825D9B">
      <w:pPr>
        <w:jc w:val="both"/>
        <w:rPr>
          <w:sz w:val="22"/>
          <w:szCs w:val="22"/>
        </w:rPr>
      </w:pPr>
      <w:r w:rsidRPr="00C72BFA">
        <w:rPr>
          <w:sz w:val="22"/>
          <w:szCs w:val="22"/>
        </w:rPr>
        <w:t xml:space="preserve">z siedzibą w ______________, przy ulicy _________________, zwanymi w dalszej części umowy </w:t>
      </w:r>
      <w:r w:rsidRPr="00C72BFA">
        <w:rPr>
          <w:b/>
          <w:sz w:val="22"/>
          <w:szCs w:val="22"/>
        </w:rPr>
        <w:t xml:space="preserve">„WYKONAWCĄ” </w:t>
      </w:r>
      <w:r w:rsidRPr="00C72BFA">
        <w:rPr>
          <w:sz w:val="22"/>
          <w:szCs w:val="22"/>
        </w:rPr>
        <w:t>reprezentowanymi przez osoby umocowane.</w:t>
      </w:r>
    </w:p>
    <w:p w14:paraId="08E38CB7" w14:textId="77777777" w:rsidR="00825D9B" w:rsidRPr="00C72BFA" w:rsidRDefault="00825D9B" w:rsidP="00825D9B">
      <w:pPr>
        <w:rPr>
          <w:i/>
          <w:sz w:val="22"/>
          <w:szCs w:val="22"/>
        </w:rPr>
      </w:pPr>
    </w:p>
    <w:p w14:paraId="1C9A0FD1" w14:textId="77777777" w:rsidR="00825D9B" w:rsidRPr="00C72BFA" w:rsidRDefault="00825D9B" w:rsidP="00825D9B">
      <w:pPr>
        <w:rPr>
          <w:i/>
          <w:sz w:val="22"/>
          <w:szCs w:val="22"/>
        </w:rPr>
      </w:pPr>
      <w:r w:rsidRPr="00C72BFA">
        <w:rPr>
          <w:i/>
          <w:sz w:val="22"/>
          <w:szCs w:val="22"/>
          <w:highlight w:val="yellow"/>
        </w:rPr>
        <w:t>W przypadku konsorcjum:</w:t>
      </w:r>
    </w:p>
    <w:p w14:paraId="5D5D7567" w14:textId="77777777" w:rsidR="00825D9B" w:rsidRPr="00C72BFA" w:rsidRDefault="00825D9B" w:rsidP="00825D9B">
      <w:pPr>
        <w:rPr>
          <w:b/>
          <w:sz w:val="22"/>
          <w:szCs w:val="22"/>
          <w:u w:val="single"/>
        </w:rPr>
      </w:pPr>
      <w:r w:rsidRPr="00C72BFA">
        <w:rPr>
          <w:b/>
          <w:sz w:val="22"/>
          <w:szCs w:val="22"/>
          <w:u w:val="single"/>
        </w:rPr>
        <w:t>Konsorcjum firm:</w:t>
      </w:r>
    </w:p>
    <w:p w14:paraId="656DDE43" w14:textId="77777777" w:rsidR="00825D9B" w:rsidRPr="00C72BFA" w:rsidRDefault="00825D9B" w:rsidP="00825D9B">
      <w:pPr>
        <w:jc w:val="both"/>
        <w:rPr>
          <w:sz w:val="22"/>
          <w:szCs w:val="22"/>
        </w:rPr>
      </w:pPr>
      <w:r w:rsidRPr="00C72BFA">
        <w:rPr>
          <w:sz w:val="22"/>
          <w:szCs w:val="22"/>
        </w:rPr>
        <w:t xml:space="preserve">1. </w:t>
      </w:r>
      <w:r w:rsidRPr="00C72BFA">
        <w:rPr>
          <w:b/>
          <w:sz w:val="22"/>
          <w:szCs w:val="22"/>
        </w:rPr>
        <w:t>Lider</w:t>
      </w:r>
      <w:r w:rsidRPr="00C72BFA">
        <w:rPr>
          <w:sz w:val="22"/>
          <w:szCs w:val="22"/>
        </w:rPr>
        <w:t xml:space="preserve"> - _______________________________________________________________________</w:t>
      </w:r>
    </w:p>
    <w:p w14:paraId="42F4951E" w14:textId="3251B723" w:rsidR="00825D9B" w:rsidRPr="00C72BFA" w:rsidRDefault="00825D9B" w:rsidP="00825D9B">
      <w:pPr>
        <w:jc w:val="both"/>
        <w:rPr>
          <w:i/>
          <w:sz w:val="22"/>
          <w:szCs w:val="22"/>
        </w:rPr>
      </w:pPr>
      <w:r w:rsidRPr="00C72BFA">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C72BFA">
        <w:rPr>
          <w:i/>
          <w:sz w:val="22"/>
          <w:szCs w:val="22"/>
        </w:rPr>
        <w:t>(w przypadku spółki akcyjnej)</w:t>
      </w:r>
      <w:r w:rsidRPr="00C72BFA">
        <w:rPr>
          <w:sz w:val="22"/>
          <w:szCs w:val="22"/>
        </w:rPr>
        <w:t xml:space="preserve"> _________________,</w:t>
      </w:r>
    </w:p>
    <w:p w14:paraId="3C098580" w14:textId="77777777" w:rsidR="00825D9B" w:rsidRPr="00C72BFA" w:rsidRDefault="00825D9B" w:rsidP="00825D9B">
      <w:pPr>
        <w:jc w:val="both"/>
        <w:rPr>
          <w:i/>
          <w:sz w:val="22"/>
          <w:szCs w:val="22"/>
        </w:rPr>
      </w:pPr>
    </w:p>
    <w:p w14:paraId="54536507" w14:textId="77777777" w:rsidR="00825D9B" w:rsidRPr="00C72BFA" w:rsidRDefault="00825D9B" w:rsidP="00825D9B">
      <w:pPr>
        <w:jc w:val="both"/>
        <w:rPr>
          <w:sz w:val="22"/>
          <w:szCs w:val="22"/>
        </w:rPr>
      </w:pPr>
      <w:r w:rsidRPr="00C72BFA">
        <w:rPr>
          <w:sz w:val="22"/>
          <w:szCs w:val="22"/>
        </w:rPr>
        <w:t xml:space="preserve">2. </w:t>
      </w:r>
      <w:r w:rsidRPr="00C72BFA">
        <w:rPr>
          <w:b/>
          <w:sz w:val="22"/>
          <w:szCs w:val="22"/>
        </w:rPr>
        <w:t xml:space="preserve">Uczestnik - </w:t>
      </w:r>
      <w:r w:rsidRPr="00C72BFA">
        <w:rPr>
          <w:sz w:val="22"/>
          <w:szCs w:val="22"/>
        </w:rPr>
        <w:t>______________________________________________________________________</w:t>
      </w:r>
    </w:p>
    <w:p w14:paraId="1E579C1B" w14:textId="77777777" w:rsidR="00825D9B" w:rsidRPr="00C72BFA" w:rsidRDefault="00825D9B" w:rsidP="00825D9B">
      <w:pPr>
        <w:jc w:val="both"/>
        <w:rPr>
          <w:sz w:val="22"/>
          <w:szCs w:val="22"/>
        </w:rPr>
      </w:pPr>
      <w:r w:rsidRPr="00C72BFA">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C72BFA">
        <w:rPr>
          <w:i/>
          <w:sz w:val="22"/>
          <w:szCs w:val="22"/>
          <w:highlight w:val="yellow"/>
        </w:rPr>
        <w:t>(w przypadku spółki akcyjnej</w:t>
      </w:r>
      <w:r w:rsidRPr="00C72BFA">
        <w:rPr>
          <w:i/>
          <w:sz w:val="22"/>
          <w:szCs w:val="22"/>
        </w:rPr>
        <w:t>)</w:t>
      </w:r>
      <w:r w:rsidRPr="00C72BFA">
        <w:rPr>
          <w:sz w:val="22"/>
          <w:szCs w:val="22"/>
        </w:rPr>
        <w:t xml:space="preserve"> _________________, zwanych w treści umowy </w:t>
      </w:r>
      <w:r w:rsidRPr="00C72BFA">
        <w:rPr>
          <w:b/>
          <w:sz w:val="22"/>
          <w:szCs w:val="22"/>
        </w:rPr>
        <w:t xml:space="preserve">„WYKONAWCĄ” </w:t>
      </w:r>
      <w:r w:rsidRPr="00C72BFA">
        <w:rPr>
          <w:sz w:val="22"/>
          <w:szCs w:val="22"/>
        </w:rPr>
        <w:t xml:space="preserve">w imieniu których działa Pełnomocnik ___________________ </w:t>
      </w:r>
      <w:bookmarkEnd w:id="32"/>
      <w:r w:rsidRPr="00C72BFA">
        <w:rPr>
          <w:sz w:val="22"/>
          <w:szCs w:val="22"/>
        </w:rPr>
        <w:t>reprezentowanym przez osoby umocowane.</w:t>
      </w:r>
    </w:p>
    <w:bookmarkEnd w:id="31"/>
    <w:p w14:paraId="220C7421" w14:textId="77777777" w:rsidR="00825D9B" w:rsidRPr="00C72BFA" w:rsidRDefault="00825D9B" w:rsidP="00825D9B">
      <w:pPr>
        <w:jc w:val="center"/>
        <w:rPr>
          <w:b/>
          <w:sz w:val="22"/>
          <w:szCs w:val="22"/>
        </w:rPr>
      </w:pPr>
    </w:p>
    <w:p w14:paraId="52CFD1EE" w14:textId="77777777" w:rsidR="00825D9B" w:rsidRPr="00C72BFA" w:rsidRDefault="00825D9B" w:rsidP="00825D9B">
      <w:pPr>
        <w:jc w:val="center"/>
        <w:rPr>
          <w:b/>
          <w:sz w:val="22"/>
          <w:szCs w:val="22"/>
        </w:rPr>
      </w:pPr>
    </w:p>
    <w:p w14:paraId="09B57D4B" w14:textId="77777777" w:rsidR="00825D9B" w:rsidRPr="00C72BFA" w:rsidRDefault="00825D9B" w:rsidP="00825D9B">
      <w:pPr>
        <w:jc w:val="both"/>
        <w:rPr>
          <w:i/>
          <w:iCs/>
          <w:sz w:val="22"/>
          <w:szCs w:val="22"/>
        </w:rPr>
      </w:pPr>
      <w:r w:rsidRPr="00C72BFA">
        <w:rPr>
          <w:i/>
          <w:iCs/>
          <w:sz w:val="22"/>
          <w:szCs w:val="22"/>
          <w:highlight w:val="yellow"/>
        </w:rPr>
        <w:t>(w przypadku wersji elektronicznej)</w:t>
      </w:r>
    </w:p>
    <w:p w14:paraId="129453F5" w14:textId="77777777" w:rsidR="00825D9B" w:rsidRPr="00C72BFA"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25D9B" w:rsidRPr="00C72BFA"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C72BFA" w:rsidRDefault="00825D9B" w:rsidP="00F956BB">
            <w:pPr>
              <w:widowControl w:val="0"/>
              <w:tabs>
                <w:tab w:val="left" w:pos="284"/>
                <w:tab w:val="left" w:pos="851"/>
              </w:tabs>
              <w:ind w:left="284" w:hanging="284"/>
              <w:jc w:val="center"/>
              <w:rPr>
                <w:b/>
                <w:bCs/>
              </w:rPr>
            </w:pPr>
            <w:r w:rsidRPr="00C72BFA">
              <w:rPr>
                <w:b/>
                <w:bCs/>
                <w:sz w:val="22"/>
                <w:szCs w:val="22"/>
                <w:shd w:val="clear" w:color="auto" w:fill="F2F2F2" w:themeFill="background1" w:themeFillShade="F2"/>
              </w:rPr>
              <w:t>WYKONAWC</w:t>
            </w:r>
            <w:r w:rsidRPr="00C72BFA">
              <w:rPr>
                <w:b/>
                <w:bCs/>
                <w:sz w:val="22"/>
                <w:szCs w:val="22"/>
              </w:rPr>
              <w:t>A</w:t>
            </w:r>
          </w:p>
        </w:tc>
      </w:tr>
      <w:tr w:rsidR="00825D9B" w:rsidRPr="00C72BFA" w14:paraId="636A7B66" w14:textId="77777777" w:rsidTr="00F956BB">
        <w:trPr>
          <w:trHeight w:val="1020"/>
        </w:trPr>
        <w:tc>
          <w:tcPr>
            <w:tcW w:w="5000" w:type="pct"/>
            <w:vAlign w:val="center"/>
          </w:tcPr>
          <w:p w14:paraId="3AB2649A" w14:textId="77777777" w:rsidR="00825D9B" w:rsidRPr="00C72BFA" w:rsidRDefault="00825D9B" w:rsidP="00F956BB">
            <w:pPr>
              <w:widowControl w:val="0"/>
              <w:jc w:val="center"/>
              <w:rPr>
                <w:sz w:val="18"/>
                <w:szCs w:val="18"/>
              </w:rPr>
            </w:pPr>
          </w:p>
          <w:p w14:paraId="68CA3651" w14:textId="77777777" w:rsidR="00825D9B" w:rsidRPr="00C72BFA" w:rsidRDefault="00825D9B" w:rsidP="00F956BB">
            <w:pPr>
              <w:widowControl w:val="0"/>
              <w:jc w:val="center"/>
              <w:rPr>
                <w:sz w:val="18"/>
                <w:szCs w:val="18"/>
              </w:rPr>
            </w:pPr>
          </w:p>
          <w:p w14:paraId="3092C17B" w14:textId="77777777" w:rsidR="00825D9B" w:rsidRPr="00C72BFA" w:rsidRDefault="00825D9B" w:rsidP="00F956BB">
            <w:pPr>
              <w:widowControl w:val="0"/>
              <w:jc w:val="center"/>
              <w:rPr>
                <w:sz w:val="18"/>
                <w:szCs w:val="18"/>
              </w:rPr>
            </w:pPr>
          </w:p>
          <w:p w14:paraId="09154F6C" w14:textId="77777777" w:rsidR="00825D9B" w:rsidRPr="00C72BFA" w:rsidRDefault="00825D9B" w:rsidP="00F956BB">
            <w:pPr>
              <w:widowControl w:val="0"/>
              <w:jc w:val="center"/>
              <w:rPr>
                <w:sz w:val="18"/>
                <w:szCs w:val="18"/>
              </w:rPr>
            </w:pPr>
          </w:p>
          <w:p w14:paraId="11949D81" w14:textId="77777777" w:rsidR="00825D9B" w:rsidRPr="00C72BFA" w:rsidRDefault="00825D9B" w:rsidP="00F956BB">
            <w:pPr>
              <w:widowControl w:val="0"/>
              <w:jc w:val="center"/>
              <w:rPr>
                <w:sz w:val="18"/>
                <w:szCs w:val="18"/>
              </w:rPr>
            </w:pPr>
          </w:p>
          <w:p w14:paraId="0D6B2B58" w14:textId="77777777" w:rsidR="00825D9B" w:rsidRPr="00C72BFA" w:rsidRDefault="00825D9B" w:rsidP="00F956BB">
            <w:pPr>
              <w:widowControl w:val="0"/>
              <w:tabs>
                <w:tab w:val="left" w:pos="284"/>
                <w:tab w:val="left" w:pos="851"/>
              </w:tabs>
              <w:ind w:left="284" w:hanging="284"/>
              <w:jc w:val="center"/>
              <w:rPr>
                <w:b/>
                <w:bCs/>
                <w:lang w:val="en-US"/>
              </w:rPr>
            </w:pPr>
          </w:p>
        </w:tc>
      </w:tr>
    </w:tbl>
    <w:p w14:paraId="0A6049B4" w14:textId="77777777" w:rsidR="0035712B" w:rsidRPr="00C72BFA" w:rsidRDefault="0035712B" w:rsidP="00357145">
      <w:pPr>
        <w:jc w:val="center"/>
        <w:rPr>
          <w:b/>
          <w:sz w:val="22"/>
          <w:szCs w:val="22"/>
        </w:rPr>
      </w:pPr>
    </w:p>
    <w:p w14:paraId="2AF844F0" w14:textId="77777777" w:rsidR="0035712B" w:rsidRPr="00C72BFA" w:rsidRDefault="0035712B" w:rsidP="00357145">
      <w:pPr>
        <w:jc w:val="center"/>
        <w:rPr>
          <w:b/>
          <w:sz w:val="22"/>
          <w:szCs w:val="22"/>
        </w:rPr>
      </w:pPr>
      <w:r w:rsidRPr="00C72BFA">
        <w:rPr>
          <w:b/>
          <w:sz w:val="22"/>
          <w:szCs w:val="22"/>
        </w:rPr>
        <w:t>§ 1</w:t>
      </w:r>
    </w:p>
    <w:p w14:paraId="11797269" w14:textId="77777777" w:rsidR="0035712B" w:rsidRPr="00C72BFA" w:rsidRDefault="0035712B" w:rsidP="00357145">
      <w:pPr>
        <w:jc w:val="center"/>
        <w:rPr>
          <w:b/>
          <w:sz w:val="22"/>
          <w:szCs w:val="22"/>
        </w:rPr>
      </w:pPr>
      <w:r w:rsidRPr="00C72BFA">
        <w:rPr>
          <w:b/>
          <w:sz w:val="22"/>
          <w:szCs w:val="22"/>
        </w:rPr>
        <w:t>PODSTAWA ZAWARCIA UMOWY</w:t>
      </w:r>
    </w:p>
    <w:p w14:paraId="7B26DF59" w14:textId="77777777" w:rsidR="0035712B" w:rsidRPr="00C72BFA" w:rsidRDefault="0035712B" w:rsidP="00357145">
      <w:pPr>
        <w:jc w:val="both"/>
        <w:rPr>
          <w:sz w:val="22"/>
          <w:szCs w:val="22"/>
        </w:rPr>
      </w:pPr>
      <w:r w:rsidRPr="00C72BFA">
        <w:rPr>
          <w:sz w:val="22"/>
          <w:szCs w:val="22"/>
        </w:rPr>
        <w:t>Podstawę zawarcia umowy stanowią:</w:t>
      </w:r>
    </w:p>
    <w:p w14:paraId="1D53608B" w14:textId="77777777" w:rsidR="0035712B" w:rsidRPr="00C72BFA" w:rsidRDefault="0035712B">
      <w:pPr>
        <w:numPr>
          <w:ilvl w:val="0"/>
          <w:numId w:val="49"/>
        </w:numPr>
        <w:ind w:left="426" w:hanging="426"/>
        <w:jc w:val="both"/>
        <w:rPr>
          <w:sz w:val="22"/>
          <w:szCs w:val="22"/>
        </w:rPr>
      </w:pPr>
      <w:r w:rsidRPr="00C72BFA">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C72BFA">
        <w:rPr>
          <w:sz w:val="22"/>
          <w:szCs w:val="22"/>
        </w:rPr>
        <w:t>Pzp</w:t>
      </w:r>
      <w:proofErr w:type="spellEnd"/>
      <w:r w:rsidRPr="00C72BFA">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C72BFA" w:rsidRDefault="0035712B">
      <w:pPr>
        <w:numPr>
          <w:ilvl w:val="0"/>
          <w:numId w:val="49"/>
        </w:numPr>
        <w:ind w:left="426" w:hanging="426"/>
        <w:jc w:val="both"/>
        <w:rPr>
          <w:sz w:val="22"/>
          <w:szCs w:val="22"/>
        </w:rPr>
      </w:pPr>
      <w:r w:rsidRPr="00C72BFA">
        <w:rPr>
          <w:sz w:val="22"/>
          <w:szCs w:val="22"/>
        </w:rPr>
        <w:t>Specyfikacja Warunków Zamówienia.</w:t>
      </w:r>
    </w:p>
    <w:p w14:paraId="2652FB06" w14:textId="77777777" w:rsidR="0035712B" w:rsidRPr="00C72BFA" w:rsidRDefault="0035712B">
      <w:pPr>
        <w:numPr>
          <w:ilvl w:val="0"/>
          <w:numId w:val="49"/>
        </w:numPr>
        <w:ind w:left="426" w:hanging="426"/>
        <w:jc w:val="both"/>
        <w:rPr>
          <w:sz w:val="22"/>
          <w:szCs w:val="22"/>
        </w:rPr>
      </w:pPr>
      <w:r w:rsidRPr="00C72BFA">
        <w:rPr>
          <w:sz w:val="22"/>
          <w:szCs w:val="22"/>
        </w:rPr>
        <w:t>Oferta złożona przez Wykonawcę.</w:t>
      </w:r>
    </w:p>
    <w:p w14:paraId="18B7A7DA" w14:textId="77777777" w:rsidR="0035712B" w:rsidRPr="00C72BFA" w:rsidRDefault="0035712B" w:rsidP="00357145">
      <w:pPr>
        <w:jc w:val="center"/>
        <w:rPr>
          <w:b/>
          <w:sz w:val="22"/>
          <w:szCs w:val="22"/>
        </w:rPr>
      </w:pPr>
      <w:r w:rsidRPr="00C72BFA">
        <w:rPr>
          <w:b/>
          <w:sz w:val="22"/>
          <w:szCs w:val="22"/>
        </w:rPr>
        <w:t>§ 2</w:t>
      </w:r>
    </w:p>
    <w:p w14:paraId="58AF27A4" w14:textId="77777777" w:rsidR="0035712B" w:rsidRPr="00C72BFA" w:rsidRDefault="0035712B" w:rsidP="00357145">
      <w:pPr>
        <w:ind w:left="284" w:hanging="284"/>
        <w:jc w:val="center"/>
        <w:rPr>
          <w:b/>
          <w:sz w:val="22"/>
          <w:szCs w:val="22"/>
        </w:rPr>
      </w:pPr>
      <w:r w:rsidRPr="00C72BFA">
        <w:rPr>
          <w:b/>
          <w:sz w:val="22"/>
          <w:szCs w:val="22"/>
        </w:rPr>
        <w:lastRenderedPageBreak/>
        <w:t>PRZEDMIOT UMOWY</w:t>
      </w:r>
    </w:p>
    <w:p w14:paraId="5290A96D" w14:textId="77777777" w:rsidR="0035712B" w:rsidRPr="00C72BFA" w:rsidRDefault="0035712B">
      <w:pPr>
        <w:numPr>
          <w:ilvl w:val="0"/>
          <w:numId w:val="50"/>
        </w:numPr>
        <w:ind w:left="426" w:hanging="426"/>
        <w:jc w:val="both"/>
        <w:rPr>
          <w:sz w:val="22"/>
          <w:szCs w:val="22"/>
        </w:rPr>
      </w:pPr>
      <w:r w:rsidRPr="00C72BFA">
        <w:rPr>
          <w:sz w:val="22"/>
          <w:szCs w:val="22"/>
        </w:rPr>
        <w:t xml:space="preserve">Przedmiotem umowy jest zakup i dostawa ______________________________________ (zwanych dalej towarem) dla Oddziałów Polskiej Grupy Górniczej S.A. za cenę, wg specyfikacji określonej w </w:t>
      </w:r>
      <w:r w:rsidRPr="00C72BFA">
        <w:rPr>
          <w:bCs/>
          <w:sz w:val="22"/>
          <w:szCs w:val="22"/>
        </w:rPr>
        <w:t>Załączniku Nr 1 oraz parametrach określonych w Załączniku Nr 1a</w:t>
      </w:r>
      <w:r w:rsidRPr="00C72BFA">
        <w:rPr>
          <w:sz w:val="22"/>
          <w:szCs w:val="22"/>
        </w:rPr>
        <w:t xml:space="preserve"> </w:t>
      </w:r>
      <w:r w:rsidRPr="00C72BFA">
        <w:rPr>
          <w:i/>
          <w:sz w:val="22"/>
          <w:szCs w:val="22"/>
          <w:highlight w:val="yellow"/>
        </w:rPr>
        <w:t>(jeżeli dotyczy</w:t>
      </w:r>
      <w:r w:rsidRPr="00C72BFA">
        <w:rPr>
          <w:sz w:val="22"/>
          <w:szCs w:val="22"/>
          <w:highlight w:val="yellow"/>
        </w:rPr>
        <w:t>)</w:t>
      </w:r>
      <w:r w:rsidRPr="00C72BFA">
        <w:rPr>
          <w:sz w:val="22"/>
          <w:szCs w:val="22"/>
        </w:rPr>
        <w:t xml:space="preserve"> do umowy.</w:t>
      </w:r>
    </w:p>
    <w:p w14:paraId="12C09530" w14:textId="77777777" w:rsidR="0035712B" w:rsidRPr="00C72BFA" w:rsidRDefault="0035712B">
      <w:pPr>
        <w:numPr>
          <w:ilvl w:val="0"/>
          <w:numId w:val="50"/>
        </w:numPr>
        <w:ind w:left="426" w:hanging="426"/>
        <w:jc w:val="both"/>
        <w:rPr>
          <w:sz w:val="22"/>
          <w:szCs w:val="22"/>
        </w:rPr>
      </w:pPr>
      <w:r w:rsidRPr="00C72BFA">
        <w:rPr>
          <w:sz w:val="22"/>
          <w:szCs w:val="22"/>
        </w:rPr>
        <w:t>Przedmiot umowy został sklasyfikowany pod nr kodu ________________ Wspólnego Słownika Zamówień (CPV).</w:t>
      </w:r>
    </w:p>
    <w:p w14:paraId="01281D12" w14:textId="77777777" w:rsidR="0035712B" w:rsidRPr="00C72BFA" w:rsidRDefault="0035712B" w:rsidP="00357145">
      <w:pPr>
        <w:rPr>
          <w:sz w:val="22"/>
          <w:szCs w:val="22"/>
        </w:rPr>
      </w:pPr>
    </w:p>
    <w:p w14:paraId="7AEFEBB7" w14:textId="77777777" w:rsidR="0035712B" w:rsidRPr="00C72BFA" w:rsidRDefault="0035712B" w:rsidP="00357145">
      <w:pPr>
        <w:jc w:val="center"/>
        <w:rPr>
          <w:b/>
          <w:sz w:val="22"/>
          <w:szCs w:val="22"/>
        </w:rPr>
      </w:pPr>
      <w:r w:rsidRPr="00C72BFA">
        <w:rPr>
          <w:b/>
          <w:sz w:val="22"/>
          <w:szCs w:val="22"/>
        </w:rPr>
        <w:t>§ 3</w:t>
      </w:r>
    </w:p>
    <w:p w14:paraId="6132C3D1" w14:textId="77777777" w:rsidR="0035712B" w:rsidRPr="00C72BFA" w:rsidRDefault="0035712B" w:rsidP="00357145">
      <w:pPr>
        <w:jc w:val="center"/>
        <w:rPr>
          <w:sz w:val="22"/>
          <w:szCs w:val="22"/>
        </w:rPr>
      </w:pPr>
      <w:r w:rsidRPr="00C72BFA">
        <w:rPr>
          <w:b/>
          <w:sz w:val="22"/>
          <w:szCs w:val="22"/>
        </w:rPr>
        <w:t>WARTOŚĆ UDZIELONEGO ZAMÓWIENIA I WARUNKI PŁATNOŚCI</w:t>
      </w:r>
    </w:p>
    <w:p w14:paraId="738F035D" w14:textId="77777777" w:rsidR="0035712B" w:rsidRPr="00C72BFA" w:rsidRDefault="0035712B">
      <w:pPr>
        <w:numPr>
          <w:ilvl w:val="0"/>
          <w:numId w:val="51"/>
        </w:numPr>
        <w:ind w:left="426" w:hanging="426"/>
        <w:jc w:val="both"/>
        <w:rPr>
          <w:sz w:val="22"/>
          <w:szCs w:val="22"/>
        </w:rPr>
      </w:pPr>
      <w:r w:rsidRPr="00C72BFA">
        <w:rPr>
          <w:sz w:val="22"/>
          <w:szCs w:val="22"/>
        </w:rPr>
        <w:t>Wartość udzielonego zamówienia określona na podstawie przeprowadzonego postępowania wynosi:</w:t>
      </w:r>
    </w:p>
    <w:p w14:paraId="5080E9D7" w14:textId="77777777" w:rsidR="0035712B" w:rsidRPr="00C72BFA" w:rsidRDefault="0035712B">
      <w:pPr>
        <w:numPr>
          <w:ilvl w:val="1"/>
          <w:numId w:val="52"/>
        </w:numPr>
        <w:ind w:left="709" w:hanging="283"/>
        <w:jc w:val="both"/>
        <w:rPr>
          <w:sz w:val="22"/>
          <w:szCs w:val="22"/>
        </w:rPr>
      </w:pPr>
      <w:r w:rsidRPr="00C72BFA">
        <w:rPr>
          <w:sz w:val="22"/>
          <w:szCs w:val="22"/>
        </w:rPr>
        <w:t xml:space="preserve">wartość netto: </w:t>
      </w:r>
      <w:r w:rsidRPr="00C72BFA">
        <w:rPr>
          <w:b/>
          <w:sz w:val="22"/>
          <w:szCs w:val="22"/>
        </w:rPr>
        <w:t>_____________ PLN</w:t>
      </w:r>
      <w:r w:rsidRPr="00C72BFA">
        <w:rPr>
          <w:sz w:val="22"/>
          <w:szCs w:val="22"/>
        </w:rPr>
        <w:t xml:space="preserve"> (słownie: __________________________________),</w:t>
      </w:r>
    </w:p>
    <w:p w14:paraId="0863AC70" w14:textId="77777777" w:rsidR="00D0075C" w:rsidRPr="00C72BFA" w:rsidRDefault="0035712B">
      <w:pPr>
        <w:numPr>
          <w:ilvl w:val="1"/>
          <w:numId w:val="52"/>
        </w:numPr>
        <w:ind w:left="709" w:hanging="283"/>
        <w:jc w:val="both"/>
        <w:rPr>
          <w:sz w:val="22"/>
          <w:szCs w:val="22"/>
        </w:rPr>
      </w:pPr>
      <w:r w:rsidRPr="00C72BFA">
        <w:rPr>
          <w:sz w:val="22"/>
          <w:szCs w:val="22"/>
        </w:rPr>
        <w:t>stawka podatku VAT: według przepisów obowiązujących w okresie realizacji umowy</w:t>
      </w:r>
      <w:r w:rsidR="00D0075C" w:rsidRPr="00C72BFA">
        <w:rPr>
          <w:sz w:val="22"/>
          <w:szCs w:val="22"/>
        </w:rPr>
        <w:t>,</w:t>
      </w:r>
    </w:p>
    <w:p w14:paraId="6415AACA" w14:textId="77777777" w:rsidR="0035712B" w:rsidRPr="00C72BFA" w:rsidRDefault="0035712B">
      <w:pPr>
        <w:numPr>
          <w:ilvl w:val="0"/>
          <w:numId w:val="51"/>
        </w:numPr>
        <w:ind w:left="426" w:hanging="426"/>
        <w:jc w:val="both"/>
        <w:rPr>
          <w:sz w:val="22"/>
          <w:szCs w:val="22"/>
        </w:rPr>
      </w:pPr>
      <w:r w:rsidRPr="00C72BFA">
        <w:rPr>
          <w:sz w:val="22"/>
          <w:szCs w:val="22"/>
        </w:rPr>
        <w:t>Zamawiający i Wykonawca oświadczają, że są podatnikami podatku VAT i posiadają NIP:</w:t>
      </w:r>
    </w:p>
    <w:p w14:paraId="2E45FB99" w14:textId="77777777" w:rsidR="0035712B" w:rsidRPr="00C72BFA" w:rsidRDefault="0035712B" w:rsidP="00357145">
      <w:pPr>
        <w:ind w:left="426"/>
        <w:jc w:val="both"/>
        <w:rPr>
          <w:sz w:val="22"/>
          <w:szCs w:val="22"/>
        </w:rPr>
      </w:pPr>
      <w:r w:rsidRPr="00C72BFA">
        <w:rPr>
          <w:sz w:val="22"/>
          <w:szCs w:val="22"/>
        </w:rPr>
        <w:t>Zamawiający:</w:t>
      </w:r>
      <w:r w:rsidRPr="00C72BFA">
        <w:rPr>
          <w:sz w:val="22"/>
          <w:szCs w:val="22"/>
        </w:rPr>
        <w:tab/>
        <w:t>634-283-47-28,</w:t>
      </w:r>
    </w:p>
    <w:p w14:paraId="4DD1EBDB" w14:textId="77777777" w:rsidR="0035712B" w:rsidRPr="00C72BFA" w:rsidRDefault="0035712B" w:rsidP="00E616AC">
      <w:pPr>
        <w:ind w:left="426"/>
        <w:jc w:val="both"/>
        <w:rPr>
          <w:sz w:val="22"/>
          <w:szCs w:val="22"/>
        </w:rPr>
      </w:pPr>
      <w:r w:rsidRPr="00C72BFA">
        <w:rPr>
          <w:sz w:val="22"/>
          <w:szCs w:val="22"/>
        </w:rPr>
        <w:t>Wykonawca:</w:t>
      </w:r>
      <w:r w:rsidRPr="00C72BFA">
        <w:rPr>
          <w:sz w:val="22"/>
          <w:szCs w:val="22"/>
        </w:rPr>
        <w:tab/>
        <w:t>_____________</w:t>
      </w:r>
    </w:p>
    <w:p w14:paraId="69E3D6EB" w14:textId="77777777" w:rsidR="00E66F3D" w:rsidRPr="00C72BFA" w:rsidRDefault="00E66F3D">
      <w:pPr>
        <w:pStyle w:val="Default"/>
        <w:numPr>
          <w:ilvl w:val="0"/>
          <w:numId w:val="51"/>
        </w:numPr>
        <w:ind w:left="426" w:hanging="426"/>
        <w:jc w:val="both"/>
        <w:rPr>
          <w:iCs/>
          <w:color w:val="auto"/>
          <w:sz w:val="22"/>
          <w:szCs w:val="22"/>
        </w:rPr>
      </w:pPr>
      <w:r w:rsidRPr="00C72BFA">
        <w:rPr>
          <w:rFonts w:eastAsia="Calibri"/>
          <w:color w:val="auto"/>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C72BFA">
        <w:rPr>
          <w:rFonts w:eastAsia="Calibri"/>
          <w:color w:val="auto"/>
          <w:sz w:val="22"/>
          <w:szCs w:val="22"/>
        </w:rPr>
        <w:t>KSeF</w:t>
      </w:r>
      <w:proofErr w:type="spellEnd"/>
      <w:r w:rsidRPr="00C72BFA">
        <w:rPr>
          <w:rFonts w:eastAsia="Calibri"/>
          <w:color w:val="auto"/>
          <w:sz w:val="22"/>
          <w:szCs w:val="22"/>
        </w:rPr>
        <w:t>” zgodnie z obowiązującymi przepisami prawa.</w:t>
      </w:r>
    </w:p>
    <w:p w14:paraId="64B8F45F" w14:textId="77777777" w:rsidR="00E66F3D" w:rsidRPr="00C72BFA" w:rsidRDefault="00E66F3D">
      <w:pPr>
        <w:pStyle w:val="Default"/>
        <w:numPr>
          <w:ilvl w:val="0"/>
          <w:numId w:val="51"/>
        </w:numPr>
        <w:ind w:left="426" w:hanging="426"/>
        <w:jc w:val="both"/>
        <w:rPr>
          <w:iCs/>
          <w:color w:val="auto"/>
          <w:sz w:val="22"/>
          <w:szCs w:val="22"/>
        </w:rPr>
      </w:pPr>
      <w:r w:rsidRPr="00C72BFA">
        <w:rPr>
          <w:rFonts w:eastAsia="Calibri"/>
          <w:color w:val="auto"/>
          <w:sz w:val="22"/>
          <w:szCs w:val="22"/>
        </w:rPr>
        <w:t>Fakturę ustrukturyzowaną należy wystawić:</w:t>
      </w:r>
    </w:p>
    <w:p w14:paraId="2683DC25" w14:textId="77777777" w:rsidR="00E66F3D" w:rsidRPr="00C72BFA" w:rsidRDefault="00E66F3D" w:rsidP="00E66F3D">
      <w:pPr>
        <w:widowControl w:val="0"/>
        <w:ind w:left="426"/>
        <w:jc w:val="both"/>
        <w:rPr>
          <w:rFonts w:eastAsia="Calibri"/>
          <w:sz w:val="22"/>
          <w:szCs w:val="22"/>
          <w:lang w:eastAsia="en-US"/>
        </w:rPr>
      </w:pPr>
      <w:r w:rsidRPr="00C72BFA">
        <w:rPr>
          <w:rFonts w:eastAsia="Calibri"/>
          <w:sz w:val="22"/>
          <w:szCs w:val="22"/>
          <w:lang w:eastAsia="en-US"/>
        </w:rPr>
        <w:t>- dane nabywcy (</w:t>
      </w:r>
      <w:proofErr w:type="spellStart"/>
      <w:r w:rsidRPr="00C72BFA">
        <w:rPr>
          <w:rFonts w:eastAsia="Calibri"/>
          <w:sz w:val="22"/>
          <w:szCs w:val="22"/>
          <w:lang w:eastAsia="en-US"/>
        </w:rPr>
        <w:t>schema</w:t>
      </w:r>
      <w:proofErr w:type="spellEnd"/>
      <w:r w:rsidRPr="00C72BFA">
        <w:rPr>
          <w:rFonts w:eastAsia="Calibri"/>
          <w:sz w:val="22"/>
          <w:szCs w:val="22"/>
          <w:lang w:eastAsia="en-US"/>
        </w:rPr>
        <w:t xml:space="preserve"> Podmiot 2): </w:t>
      </w:r>
    </w:p>
    <w:p w14:paraId="2BA1460B" w14:textId="77777777" w:rsidR="00E66F3D" w:rsidRPr="00C72BFA" w:rsidRDefault="00E66F3D" w:rsidP="00E66F3D">
      <w:pPr>
        <w:widowControl w:val="0"/>
        <w:ind w:left="3996" w:hanging="3570"/>
        <w:jc w:val="both"/>
        <w:rPr>
          <w:rFonts w:eastAsia="Calibri"/>
          <w:sz w:val="22"/>
          <w:szCs w:val="22"/>
          <w:lang w:eastAsia="en-US"/>
        </w:rPr>
      </w:pPr>
      <w:r w:rsidRPr="00C72BFA">
        <w:rPr>
          <w:rFonts w:eastAsia="Calibri"/>
          <w:sz w:val="22"/>
          <w:szCs w:val="22"/>
          <w:lang w:eastAsia="en-US"/>
        </w:rPr>
        <w:t>Polska Grupa Górnicza S.A., 40-039 Katowice, ul. Powstańców 30</w:t>
      </w:r>
    </w:p>
    <w:p w14:paraId="6508DC3A" w14:textId="77777777" w:rsidR="00E66F3D" w:rsidRPr="00C72BFA" w:rsidRDefault="00E66F3D" w:rsidP="00E66F3D">
      <w:pPr>
        <w:widowControl w:val="0"/>
        <w:ind w:left="1980" w:hanging="1554"/>
        <w:jc w:val="both"/>
        <w:rPr>
          <w:rFonts w:eastAsia="Calibri"/>
          <w:sz w:val="22"/>
          <w:szCs w:val="22"/>
          <w:lang w:eastAsia="en-US"/>
        </w:rPr>
      </w:pPr>
      <w:r w:rsidRPr="00C72BFA">
        <w:rPr>
          <w:rFonts w:eastAsia="Calibri"/>
          <w:sz w:val="22"/>
          <w:szCs w:val="22"/>
          <w:lang w:eastAsia="en-US"/>
        </w:rPr>
        <w:t>- dane odbiorcy (</w:t>
      </w:r>
      <w:proofErr w:type="spellStart"/>
      <w:r w:rsidRPr="00C72BFA">
        <w:rPr>
          <w:rFonts w:eastAsia="Calibri"/>
          <w:sz w:val="22"/>
          <w:szCs w:val="22"/>
          <w:lang w:eastAsia="en-US"/>
        </w:rPr>
        <w:t>schema</w:t>
      </w:r>
      <w:proofErr w:type="spellEnd"/>
      <w:r w:rsidRPr="00C72BFA">
        <w:rPr>
          <w:rFonts w:eastAsia="Calibri"/>
          <w:sz w:val="22"/>
          <w:szCs w:val="22"/>
          <w:lang w:eastAsia="en-US"/>
        </w:rPr>
        <w:t xml:space="preserve"> Podmiot 3): Oddział ………………..</w:t>
      </w:r>
    </w:p>
    <w:p w14:paraId="1FF57ACF" w14:textId="3B3FE4FE" w:rsidR="00E66F3D" w:rsidRPr="00C72BFA" w:rsidRDefault="00E66F3D">
      <w:pPr>
        <w:pStyle w:val="Default"/>
        <w:numPr>
          <w:ilvl w:val="0"/>
          <w:numId w:val="51"/>
        </w:numPr>
        <w:ind w:left="426" w:hanging="426"/>
        <w:jc w:val="both"/>
        <w:rPr>
          <w:iCs/>
          <w:color w:val="auto"/>
          <w:sz w:val="22"/>
          <w:szCs w:val="22"/>
        </w:rPr>
      </w:pPr>
      <w:r w:rsidRPr="00C72BFA">
        <w:rPr>
          <w:rFonts w:eastAsia="Calibri"/>
          <w:color w:val="auto"/>
          <w:sz w:val="22"/>
          <w:szCs w:val="22"/>
        </w:rPr>
        <w:t>W przypadku awarii</w:t>
      </w:r>
      <w:r w:rsidR="008D124C" w:rsidRPr="00C72BFA">
        <w:rPr>
          <w:rFonts w:eastAsia="Calibri"/>
          <w:color w:val="auto"/>
          <w:sz w:val="22"/>
          <w:szCs w:val="22"/>
        </w:rPr>
        <w:t xml:space="preserve">, o której mowa w art. 106ne ust. 1 Ustawy o VAT, </w:t>
      </w:r>
      <w:r w:rsidRPr="00C72BFA">
        <w:rPr>
          <w:rFonts w:eastAsia="Calibri"/>
          <w:color w:val="auto"/>
          <w:sz w:val="22"/>
          <w:szCs w:val="22"/>
        </w:rPr>
        <w:t xml:space="preserve">Wykonawca przesyła faktury </w:t>
      </w:r>
      <w:bookmarkStart w:id="34" w:name="_Hlk218494284"/>
      <w:r w:rsidRPr="00C72BFA">
        <w:rPr>
          <w:rFonts w:eastAsia="Calibri"/>
          <w:color w:val="auto"/>
          <w:sz w:val="22"/>
          <w:szCs w:val="22"/>
        </w:rPr>
        <w:t>Zamawiającemu</w:t>
      </w:r>
      <w:bookmarkEnd w:id="34"/>
      <w:r w:rsidRPr="00C72BFA">
        <w:rPr>
          <w:rFonts w:eastAsia="Calibri"/>
          <w:color w:val="auto"/>
          <w:sz w:val="22"/>
          <w:szCs w:val="22"/>
        </w:rPr>
        <w:t xml:space="preserve"> w sposób z nim uzgodniony:</w:t>
      </w:r>
    </w:p>
    <w:p w14:paraId="27751398" w14:textId="77777777" w:rsidR="00E66F3D" w:rsidRPr="00C72BFA" w:rsidRDefault="00E66F3D" w:rsidP="00E66F3D">
      <w:pPr>
        <w:widowControl w:val="0"/>
        <w:tabs>
          <w:tab w:val="left" w:pos="567"/>
        </w:tabs>
        <w:ind w:left="426"/>
        <w:jc w:val="both"/>
        <w:rPr>
          <w:rFonts w:eastAsia="Calibri"/>
          <w:sz w:val="22"/>
          <w:szCs w:val="22"/>
          <w:lang w:eastAsia="en-US"/>
        </w:rPr>
      </w:pPr>
      <w:r w:rsidRPr="00C72BFA">
        <w:rPr>
          <w:rFonts w:eastAsia="Calibri"/>
          <w:sz w:val="22"/>
          <w:szCs w:val="22"/>
          <w:lang w:eastAsia="en-US"/>
        </w:rPr>
        <w:t>-</w:t>
      </w:r>
      <w:r w:rsidRPr="00C72BFA">
        <w:rPr>
          <w:rFonts w:eastAsia="Calibri"/>
          <w:sz w:val="22"/>
          <w:szCs w:val="22"/>
          <w:lang w:eastAsia="en-US"/>
        </w:rPr>
        <w:tab/>
        <w:t>wysyłka faktury w postaci papierowej, lub</w:t>
      </w:r>
    </w:p>
    <w:p w14:paraId="5469E0B2" w14:textId="214E1E72" w:rsidR="00E66F3D" w:rsidRPr="00C72BFA" w:rsidRDefault="00E66F3D" w:rsidP="00BB0FC6">
      <w:pPr>
        <w:widowControl w:val="0"/>
        <w:tabs>
          <w:tab w:val="left" w:pos="567"/>
        </w:tabs>
        <w:ind w:left="426"/>
        <w:jc w:val="both"/>
        <w:rPr>
          <w:rFonts w:eastAsia="Calibri"/>
          <w:sz w:val="22"/>
          <w:szCs w:val="22"/>
          <w:lang w:eastAsia="en-US"/>
        </w:rPr>
      </w:pPr>
      <w:r w:rsidRPr="00C72BFA">
        <w:rPr>
          <w:rFonts w:eastAsia="Calibri"/>
          <w:sz w:val="22"/>
          <w:szCs w:val="22"/>
          <w:lang w:eastAsia="en-US"/>
        </w:rPr>
        <w:t>-</w:t>
      </w:r>
      <w:r w:rsidRPr="00C72BFA">
        <w:rPr>
          <w:rFonts w:eastAsia="Calibri"/>
          <w:sz w:val="22"/>
          <w:szCs w:val="22"/>
          <w:lang w:eastAsia="en-US"/>
        </w:rPr>
        <w:tab/>
        <w:t xml:space="preserve">wysyłka pocztą elektroniczną. </w:t>
      </w:r>
    </w:p>
    <w:p w14:paraId="7CDDE11B" w14:textId="77777777" w:rsidR="00E66F3D" w:rsidRPr="00C72BFA" w:rsidRDefault="00E66F3D">
      <w:pPr>
        <w:pStyle w:val="Default"/>
        <w:numPr>
          <w:ilvl w:val="0"/>
          <w:numId w:val="51"/>
        </w:numPr>
        <w:ind w:left="426" w:hanging="426"/>
        <w:jc w:val="both"/>
        <w:rPr>
          <w:iCs/>
          <w:color w:val="auto"/>
          <w:sz w:val="22"/>
          <w:szCs w:val="22"/>
        </w:rPr>
      </w:pPr>
      <w:r w:rsidRPr="00C72BFA">
        <w:rPr>
          <w:rFonts w:eastAsia="Calibri"/>
          <w:color w:val="auto"/>
          <w:sz w:val="22"/>
          <w:szCs w:val="22"/>
        </w:rPr>
        <w:t xml:space="preserve">W przypadku, gdy Wykonawca nie podlega obowiązkowi wystawiania faktur w </w:t>
      </w:r>
      <w:proofErr w:type="spellStart"/>
      <w:r w:rsidRPr="00C72BFA">
        <w:rPr>
          <w:rFonts w:eastAsia="Calibri"/>
          <w:color w:val="auto"/>
          <w:sz w:val="22"/>
          <w:szCs w:val="22"/>
        </w:rPr>
        <w:t>KSeF</w:t>
      </w:r>
      <w:proofErr w:type="spellEnd"/>
      <w:r w:rsidRPr="00C72BFA">
        <w:rPr>
          <w:rFonts w:eastAsia="Calibri"/>
          <w:color w:val="auto"/>
          <w:sz w:val="22"/>
          <w:szCs w:val="22"/>
        </w:rPr>
        <w:t>, fakturę należy wystawić na adres:</w:t>
      </w:r>
    </w:p>
    <w:p w14:paraId="6711BDD8" w14:textId="77777777" w:rsidR="00E66F3D" w:rsidRPr="00C72BFA" w:rsidRDefault="00E66F3D" w:rsidP="00E66F3D">
      <w:pPr>
        <w:widowControl w:val="0"/>
        <w:ind w:left="3402" w:hanging="2976"/>
        <w:jc w:val="both"/>
        <w:rPr>
          <w:rFonts w:eastAsia="Calibri"/>
          <w:sz w:val="22"/>
          <w:szCs w:val="22"/>
          <w:lang w:eastAsia="en-US"/>
        </w:rPr>
      </w:pPr>
      <w:r w:rsidRPr="00C72BFA">
        <w:rPr>
          <w:rFonts w:eastAsia="Calibri"/>
          <w:sz w:val="22"/>
          <w:szCs w:val="22"/>
          <w:lang w:eastAsia="en-US"/>
        </w:rPr>
        <w:t xml:space="preserve">Polska Grupa Górnicza S.A., 40-039 Katowice, ul. Powstańców 30 </w:t>
      </w:r>
    </w:p>
    <w:p w14:paraId="2EACFD2F" w14:textId="77777777" w:rsidR="00E66F3D" w:rsidRPr="00C72BFA" w:rsidRDefault="00E66F3D" w:rsidP="00E66F3D">
      <w:pPr>
        <w:widowControl w:val="0"/>
        <w:ind w:left="426"/>
        <w:jc w:val="both"/>
        <w:rPr>
          <w:rFonts w:eastAsia="Calibri"/>
          <w:sz w:val="22"/>
          <w:szCs w:val="22"/>
          <w:lang w:eastAsia="en-US"/>
        </w:rPr>
      </w:pPr>
      <w:r w:rsidRPr="00C72BFA">
        <w:rPr>
          <w:rFonts w:eastAsia="Calibri"/>
          <w:sz w:val="22"/>
          <w:szCs w:val="22"/>
          <w:lang w:eastAsia="en-US"/>
        </w:rPr>
        <w:t>oraz przesłać w formie papierowej na adres:</w:t>
      </w:r>
    </w:p>
    <w:p w14:paraId="3D79B543" w14:textId="77777777" w:rsidR="00E66F3D" w:rsidRPr="00C72BFA" w:rsidRDefault="00E66F3D" w:rsidP="00E66F3D">
      <w:pPr>
        <w:widowControl w:val="0"/>
        <w:tabs>
          <w:tab w:val="left" w:pos="3828"/>
        </w:tabs>
        <w:ind w:left="3402" w:hanging="2976"/>
        <w:jc w:val="both"/>
        <w:rPr>
          <w:rFonts w:eastAsia="Calibri"/>
          <w:sz w:val="22"/>
          <w:szCs w:val="22"/>
          <w:lang w:eastAsia="en-US"/>
        </w:rPr>
      </w:pPr>
      <w:r w:rsidRPr="00C72BFA">
        <w:rPr>
          <w:rFonts w:eastAsia="Calibri"/>
          <w:sz w:val="22"/>
          <w:szCs w:val="22"/>
          <w:lang w:eastAsia="en-US"/>
        </w:rPr>
        <w:t xml:space="preserve">Polska Grupa Górnicza S.A., 44-122 Gliwice, ul. Jasna 8, lub </w:t>
      </w:r>
    </w:p>
    <w:p w14:paraId="012BA63B" w14:textId="6344C3A7" w:rsidR="00E66F3D" w:rsidRPr="00C72BFA" w:rsidRDefault="00E66F3D" w:rsidP="00E66F3D">
      <w:pPr>
        <w:pStyle w:val="Default"/>
        <w:ind w:left="426"/>
        <w:jc w:val="both"/>
        <w:rPr>
          <w:iCs/>
          <w:strike/>
          <w:color w:val="auto"/>
          <w:sz w:val="22"/>
          <w:szCs w:val="22"/>
        </w:rPr>
      </w:pPr>
      <w:r w:rsidRPr="00C72BFA">
        <w:rPr>
          <w:rFonts w:eastAsia="Calibri"/>
          <w:color w:val="auto"/>
          <w:sz w:val="22"/>
          <w:szCs w:val="22"/>
        </w:rPr>
        <w:t xml:space="preserve">w formie elektronicznej </w:t>
      </w:r>
    </w:p>
    <w:p w14:paraId="2537FE77" w14:textId="46745FAC" w:rsidR="00E66F3D" w:rsidRPr="00C72BFA" w:rsidRDefault="00E66F3D">
      <w:pPr>
        <w:pStyle w:val="Default"/>
        <w:numPr>
          <w:ilvl w:val="0"/>
          <w:numId w:val="51"/>
        </w:numPr>
        <w:ind w:left="426" w:hanging="426"/>
        <w:jc w:val="both"/>
        <w:rPr>
          <w:iCs/>
          <w:color w:val="auto"/>
          <w:sz w:val="22"/>
          <w:szCs w:val="22"/>
        </w:rPr>
      </w:pPr>
      <w:r w:rsidRPr="00C72BFA">
        <w:rPr>
          <w:rFonts w:eastAsia="Calibri"/>
          <w:color w:val="auto"/>
          <w:sz w:val="22"/>
          <w:szCs w:val="22"/>
        </w:rPr>
        <w:t xml:space="preserve">Załączniki do faktur ustrukturyzowanych należy przesłać na adres e-mail: </w:t>
      </w:r>
      <w:hyperlink r:id="rId31" w:history="1">
        <w:r w:rsidRPr="00C72BFA">
          <w:rPr>
            <w:rFonts w:eastAsia="Calibri"/>
            <w:color w:val="auto"/>
            <w:sz w:val="22"/>
            <w:szCs w:val="22"/>
            <w:u w:val="single"/>
          </w:rPr>
          <w:t>ksef.zal@pgg.pl</w:t>
        </w:r>
      </w:hyperlink>
      <w:r w:rsidRPr="00C72BFA">
        <w:rPr>
          <w:rFonts w:eastAsia="Calibri"/>
          <w:color w:val="auto"/>
          <w:sz w:val="22"/>
          <w:szCs w:val="22"/>
        </w:rPr>
        <w:t xml:space="preserve">. </w:t>
      </w:r>
      <w:r w:rsidRPr="00C72BFA">
        <w:rPr>
          <w:rFonts w:eastAsia="Calibri"/>
          <w:color w:val="auto"/>
          <w:sz w:val="22"/>
          <w:szCs w:val="22"/>
        </w:rPr>
        <w:br/>
        <w:t xml:space="preserve">W temacie wiadomości e-mail należy podać numer faktury </w:t>
      </w:r>
      <w:proofErr w:type="spellStart"/>
      <w:r w:rsidRPr="00C72BFA">
        <w:rPr>
          <w:rFonts w:eastAsia="Calibri"/>
          <w:color w:val="auto"/>
          <w:sz w:val="22"/>
          <w:szCs w:val="22"/>
        </w:rPr>
        <w:t>KSeF</w:t>
      </w:r>
      <w:proofErr w:type="spellEnd"/>
      <w:r w:rsidRPr="00C72BFA">
        <w:rPr>
          <w:rFonts w:eastAsia="Calibri"/>
          <w:color w:val="auto"/>
          <w:sz w:val="22"/>
          <w:szCs w:val="22"/>
        </w:rPr>
        <w:t>. Rekomendowanym plikiem jest plik w formacie PDF.</w:t>
      </w:r>
    </w:p>
    <w:p w14:paraId="0FB09791" w14:textId="248B4875" w:rsidR="00E66F3D" w:rsidRPr="00C72BFA" w:rsidRDefault="00E66F3D">
      <w:pPr>
        <w:pStyle w:val="Default"/>
        <w:numPr>
          <w:ilvl w:val="0"/>
          <w:numId w:val="51"/>
        </w:numPr>
        <w:ind w:left="426" w:hanging="426"/>
        <w:jc w:val="both"/>
        <w:rPr>
          <w:iCs/>
          <w:color w:val="auto"/>
          <w:sz w:val="22"/>
          <w:szCs w:val="22"/>
        </w:rPr>
      </w:pPr>
      <w:r w:rsidRPr="00C72BFA">
        <w:rPr>
          <w:iCs/>
          <w:color w:val="auto"/>
          <w:sz w:val="22"/>
          <w:szCs w:val="22"/>
        </w:rPr>
        <w:t xml:space="preserve">Strony zgodnie ustalają, że termin płatności faktur dokumentujących zobowiązania Zamawiającego wynikające z niniejszej Umowy wynosił będzie </w:t>
      </w:r>
      <w:r w:rsidRPr="00C72BFA">
        <w:rPr>
          <w:b/>
          <w:iCs/>
          <w:color w:val="auto"/>
          <w:sz w:val="22"/>
          <w:szCs w:val="22"/>
        </w:rPr>
        <w:t>30</w:t>
      </w:r>
      <w:r w:rsidRPr="00C72BFA">
        <w:rPr>
          <w:iCs/>
          <w:color w:val="auto"/>
          <w:sz w:val="22"/>
          <w:szCs w:val="22"/>
        </w:rPr>
        <w:t xml:space="preserve"> dni od daty </w:t>
      </w:r>
      <w:r w:rsidRPr="00C72BFA">
        <w:rPr>
          <w:color w:val="auto"/>
          <w:sz w:val="22"/>
          <w:szCs w:val="22"/>
        </w:rPr>
        <w:t>dostarczenia Zamawiającemu faktury</w:t>
      </w:r>
      <w:r w:rsidRPr="00C72BFA">
        <w:rPr>
          <w:rFonts w:cs="Arial"/>
          <w:iCs/>
          <w:color w:val="auto"/>
          <w:sz w:val="22"/>
          <w:szCs w:val="22"/>
        </w:rPr>
        <w:t xml:space="preserve"> </w:t>
      </w:r>
      <w:r w:rsidRPr="00C72BFA">
        <w:rPr>
          <w:color w:val="auto"/>
          <w:sz w:val="22"/>
          <w:szCs w:val="22"/>
        </w:rPr>
        <w:t>wystawionej na podstawie dokumentu odbioru przedmiotu zamówienia potwierdzonego przez Zamawiającego</w:t>
      </w:r>
      <w:r w:rsidRPr="00C72BFA">
        <w:rPr>
          <w:rFonts w:cs="Arial"/>
          <w:iCs/>
          <w:color w:val="auto"/>
          <w:sz w:val="22"/>
          <w:szCs w:val="22"/>
        </w:rPr>
        <w:t xml:space="preserve">. </w:t>
      </w:r>
      <w:r w:rsidRPr="00C72BFA">
        <w:rPr>
          <w:rFonts w:eastAsia="Calibri"/>
          <w:color w:val="auto"/>
          <w:sz w:val="22"/>
          <w:szCs w:val="22"/>
        </w:rPr>
        <w:t xml:space="preserve">W przypadku, gdy Wykonawca jest objęty stosowaniem  </w:t>
      </w:r>
      <w:proofErr w:type="spellStart"/>
      <w:r w:rsidRPr="00C72BFA">
        <w:rPr>
          <w:rFonts w:eastAsia="Calibri"/>
          <w:color w:val="auto"/>
          <w:sz w:val="22"/>
          <w:szCs w:val="22"/>
        </w:rPr>
        <w:t>KSeF</w:t>
      </w:r>
      <w:proofErr w:type="spellEnd"/>
      <w:r w:rsidRPr="00C72BFA">
        <w:rPr>
          <w:rFonts w:eastAsia="Calibri"/>
          <w:color w:val="auto"/>
          <w:sz w:val="22"/>
          <w:szCs w:val="22"/>
        </w:rPr>
        <w:t>,</w:t>
      </w:r>
      <w:r w:rsidR="00842F19" w:rsidRPr="00C72BFA">
        <w:rPr>
          <w:rFonts w:eastAsia="Calibri"/>
          <w:color w:val="auto"/>
          <w:sz w:val="22"/>
          <w:szCs w:val="22"/>
        </w:rPr>
        <w:t xml:space="preserve"> </w:t>
      </w:r>
      <w:bookmarkStart w:id="35" w:name="_Hlk221174267"/>
      <w:r w:rsidR="00842F19" w:rsidRPr="00C72BFA">
        <w:rPr>
          <w:rFonts w:eastAsia="Calibri"/>
          <w:color w:val="auto"/>
          <w:sz w:val="22"/>
          <w:szCs w:val="22"/>
        </w:rPr>
        <w:t>za datę otrzymania faktury uznaje się datę, którą przyjmuje w tym zakresie ustawa o VAT.</w:t>
      </w:r>
      <w:r w:rsidRPr="00C72BFA">
        <w:rPr>
          <w:rFonts w:eastAsia="Calibri"/>
          <w:color w:val="auto"/>
          <w:sz w:val="22"/>
          <w:szCs w:val="22"/>
        </w:rPr>
        <w:t xml:space="preserve"> </w:t>
      </w:r>
      <w:bookmarkEnd w:id="35"/>
    </w:p>
    <w:p w14:paraId="11EC0407" w14:textId="04B3573E" w:rsidR="00E66F3D" w:rsidRPr="00C72BFA" w:rsidRDefault="00E66F3D" w:rsidP="007B7357">
      <w:pPr>
        <w:pStyle w:val="Default"/>
        <w:ind w:left="426"/>
        <w:jc w:val="both"/>
        <w:rPr>
          <w:iCs/>
          <w:color w:val="auto"/>
          <w:sz w:val="22"/>
          <w:szCs w:val="22"/>
        </w:rPr>
      </w:pPr>
      <w:r w:rsidRPr="00C72BFA">
        <w:rPr>
          <w:iCs/>
          <w:color w:val="auto"/>
          <w:sz w:val="22"/>
          <w:szCs w:val="22"/>
        </w:rPr>
        <w:t xml:space="preserve">Wykonawca składa oświadczenie o posiadaniu statusu </w:t>
      </w:r>
      <w:proofErr w:type="spellStart"/>
      <w:r w:rsidRPr="00C72BFA">
        <w:rPr>
          <w:iCs/>
          <w:color w:val="auto"/>
          <w:sz w:val="22"/>
          <w:szCs w:val="22"/>
        </w:rPr>
        <w:t>mikroprzedsiębiorcy</w:t>
      </w:r>
      <w:proofErr w:type="spellEnd"/>
      <w:r w:rsidRPr="00C72BFA">
        <w:rPr>
          <w:iCs/>
          <w:color w:val="auto"/>
          <w:sz w:val="22"/>
          <w:szCs w:val="22"/>
        </w:rPr>
        <w:t>, małego przedsiębiorcy, średniego przedsiębiorcy, dużego przedsiębiorcy, które stanowi załącznik nr 4 do Umowy.</w:t>
      </w:r>
    </w:p>
    <w:p w14:paraId="2C687117" w14:textId="25D5AA01" w:rsidR="0035712B" w:rsidRPr="00C72BFA" w:rsidRDefault="0035712B">
      <w:pPr>
        <w:pStyle w:val="Default"/>
        <w:numPr>
          <w:ilvl w:val="0"/>
          <w:numId w:val="51"/>
        </w:numPr>
        <w:ind w:left="426" w:hanging="426"/>
        <w:jc w:val="both"/>
        <w:rPr>
          <w:iCs/>
          <w:color w:val="auto"/>
          <w:sz w:val="22"/>
          <w:szCs w:val="22"/>
        </w:rPr>
      </w:pPr>
      <w:r w:rsidRPr="00C72BFA">
        <w:rPr>
          <w:iCs/>
          <w:color w:val="auto"/>
          <w:sz w:val="22"/>
          <w:szCs w:val="22"/>
        </w:rPr>
        <w:t>Termin płatności liczony jest od daty wpływu faktury do Zamawiającego wystawionej na podstawie dokumentu odbioru przedmiotu zamówienia potwierdzonego przez Zamawiającego.</w:t>
      </w:r>
    </w:p>
    <w:p w14:paraId="2CB6C590" w14:textId="10EC7E0B" w:rsidR="00D0075C" w:rsidRPr="00C72BFA" w:rsidRDefault="0035712B">
      <w:pPr>
        <w:pStyle w:val="Default"/>
        <w:numPr>
          <w:ilvl w:val="0"/>
          <w:numId w:val="51"/>
        </w:numPr>
        <w:ind w:left="426" w:hanging="426"/>
        <w:jc w:val="both"/>
        <w:rPr>
          <w:color w:val="auto"/>
          <w:sz w:val="22"/>
          <w:szCs w:val="22"/>
        </w:rPr>
      </w:pPr>
      <w:r w:rsidRPr="00C72BFA">
        <w:rPr>
          <w:color w:val="auto"/>
          <w:sz w:val="22"/>
          <w:szCs w:val="22"/>
        </w:rPr>
        <w:t xml:space="preserve">Podstawą wystawienia faktury jest prawidłowo wykonane świadczenie potwierdzone przez Zamawiającego dokumentem odbioru. </w:t>
      </w:r>
      <w:r w:rsidR="00D0075C" w:rsidRPr="00C72BFA">
        <w:rPr>
          <w:color w:val="auto"/>
          <w:sz w:val="22"/>
          <w:szCs w:val="22"/>
        </w:rPr>
        <w:t xml:space="preserve"> </w:t>
      </w:r>
    </w:p>
    <w:p w14:paraId="1FCD51D8" w14:textId="77777777" w:rsidR="0035712B" w:rsidRPr="00C72BFA" w:rsidRDefault="0035712B">
      <w:pPr>
        <w:pStyle w:val="Default"/>
        <w:numPr>
          <w:ilvl w:val="0"/>
          <w:numId w:val="51"/>
        </w:numPr>
        <w:ind w:left="426" w:hanging="426"/>
        <w:jc w:val="both"/>
        <w:rPr>
          <w:iCs/>
          <w:color w:val="auto"/>
          <w:sz w:val="22"/>
          <w:szCs w:val="22"/>
        </w:rPr>
      </w:pPr>
      <w:r w:rsidRPr="00C72BFA">
        <w:rPr>
          <w:color w:val="auto"/>
          <w:sz w:val="22"/>
          <w:szCs w:val="22"/>
        </w:rPr>
        <w:t>Przy zapłacie zobowiązania wynikającego z umowy, Zamawiający zastrzega sobie prawo wskazania tytułu płatności (numeru faktury).</w:t>
      </w:r>
    </w:p>
    <w:p w14:paraId="22C98D2F" w14:textId="77777777" w:rsidR="0035712B" w:rsidRPr="00C72BFA" w:rsidRDefault="0035712B">
      <w:pPr>
        <w:pStyle w:val="Default"/>
        <w:numPr>
          <w:ilvl w:val="0"/>
          <w:numId w:val="51"/>
        </w:numPr>
        <w:ind w:left="426" w:hanging="426"/>
        <w:jc w:val="both"/>
        <w:rPr>
          <w:iCs/>
          <w:color w:val="auto"/>
          <w:sz w:val="22"/>
          <w:szCs w:val="22"/>
        </w:rPr>
      </w:pPr>
      <w:r w:rsidRPr="00C72BFA">
        <w:rPr>
          <w:color w:val="auto"/>
          <w:sz w:val="22"/>
          <w:szCs w:val="22"/>
        </w:rPr>
        <w:t>Przy zapłacie zobowiązania w formie przelewu bankowego, Strony ustalają jako termin zapłaty, datę obciążenia rachunku bankowego Zamawiającego.</w:t>
      </w:r>
    </w:p>
    <w:p w14:paraId="3722B0D5" w14:textId="5CBFABEB" w:rsidR="007B7357" w:rsidRPr="00C72BFA" w:rsidRDefault="007B7357">
      <w:pPr>
        <w:pStyle w:val="Default"/>
        <w:numPr>
          <w:ilvl w:val="0"/>
          <w:numId w:val="51"/>
        </w:numPr>
        <w:ind w:left="426" w:hanging="426"/>
        <w:jc w:val="both"/>
        <w:rPr>
          <w:iCs/>
          <w:color w:val="auto"/>
          <w:sz w:val="22"/>
          <w:szCs w:val="22"/>
        </w:rPr>
      </w:pPr>
      <w:r w:rsidRPr="00C72BFA">
        <w:rPr>
          <w:rFonts w:eastAsia="Calibri"/>
          <w:color w:val="auto"/>
          <w:sz w:val="22"/>
          <w:szCs w:val="22"/>
        </w:rPr>
        <w:t xml:space="preserve">Zapłata faktury korygującej nastąpi w terminie 30 dni od daty jej otrzymania w </w:t>
      </w:r>
      <w:proofErr w:type="spellStart"/>
      <w:r w:rsidRPr="00C72BFA">
        <w:rPr>
          <w:rFonts w:eastAsia="Calibri"/>
          <w:color w:val="auto"/>
          <w:sz w:val="22"/>
          <w:szCs w:val="22"/>
        </w:rPr>
        <w:t>KSeF</w:t>
      </w:r>
      <w:proofErr w:type="spellEnd"/>
      <w:r w:rsidRPr="00C72BFA">
        <w:rPr>
          <w:rFonts w:eastAsia="Calibri"/>
          <w:color w:val="auto"/>
          <w:sz w:val="22"/>
          <w:szCs w:val="22"/>
        </w:rPr>
        <w:t xml:space="preserve">, przez Zamawiającego, a w przypadku faktur wystawionych poza </w:t>
      </w:r>
      <w:proofErr w:type="spellStart"/>
      <w:r w:rsidRPr="00C72BFA">
        <w:rPr>
          <w:rFonts w:eastAsia="Calibri"/>
          <w:color w:val="auto"/>
          <w:sz w:val="22"/>
          <w:szCs w:val="22"/>
        </w:rPr>
        <w:t>KSeF</w:t>
      </w:r>
      <w:proofErr w:type="spellEnd"/>
      <w:r w:rsidRPr="00C72BFA">
        <w:rPr>
          <w:rFonts w:eastAsia="Calibri"/>
          <w:color w:val="auto"/>
          <w:sz w:val="22"/>
          <w:szCs w:val="22"/>
        </w:rPr>
        <w:t xml:space="preserve"> termin płatności wynosi 30 dni od daty otrzymania faktury poza </w:t>
      </w:r>
      <w:proofErr w:type="spellStart"/>
      <w:r w:rsidRPr="00C72BFA">
        <w:rPr>
          <w:rFonts w:eastAsia="Calibri"/>
          <w:color w:val="auto"/>
          <w:sz w:val="22"/>
          <w:szCs w:val="22"/>
        </w:rPr>
        <w:t>KSeF</w:t>
      </w:r>
      <w:proofErr w:type="spellEnd"/>
      <w:r w:rsidRPr="00C72BFA">
        <w:rPr>
          <w:rFonts w:eastAsia="Calibri"/>
          <w:color w:val="auto"/>
          <w:sz w:val="22"/>
          <w:szCs w:val="22"/>
        </w:rPr>
        <w:t xml:space="preserve"> w formie uzgodnionej przez strony. </w:t>
      </w:r>
      <w:r w:rsidR="008F0479" w:rsidRPr="00C72BFA">
        <w:rPr>
          <w:color w:val="auto"/>
          <w:sz w:val="22"/>
          <w:szCs w:val="22"/>
        </w:rPr>
        <w:t xml:space="preserve">Faktura </w:t>
      </w:r>
      <w:r w:rsidR="008F0479" w:rsidRPr="00C72BFA">
        <w:rPr>
          <w:color w:val="auto"/>
          <w:sz w:val="22"/>
          <w:szCs w:val="22"/>
        </w:rPr>
        <w:lastRenderedPageBreak/>
        <w:t>ustrukturyzowana jest uznana za otrzymaną przy użyciu Krajowego Systemu e-Faktur w dniu przydzielenia w tym systemie numeru identyfikującego tę fakturę.</w:t>
      </w:r>
    </w:p>
    <w:p w14:paraId="293A0304" w14:textId="77777777" w:rsidR="0035712B" w:rsidRPr="00C72BFA" w:rsidRDefault="0035712B">
      <w:pPr>
        <w:pStyle w:val="Default"/>
        <w:numPr>
          <w:ilvl w:val="0"/>
          <w:numId w:val="51"/>
        </w:numPr>
        <w:ind w:left="426" w:hanging="426"/>
        <w:jc w:val="both"/>
        <w:rPr>
          <w:iCs/>
          <w:color w:val="auto"/>
          <w:sz w:val="22"/>
          <w:szCs w:val="22"/>
        </w:rPr>
      </w:pPr>
      <w:r w:rsidRPr="00C72BFA">
        <w:rPr>
          <w:color w:val="auto"/>
          <w:sz w:val="22"/>
          <w:szCs w:val="22"/>
        </w:rPr>
        <w:t>Numer rachunku bankowego Wykonawcy będzie wskazywany każdorazowo tylko i wyłącznie na fakturach.</w:t>
      </w:r>
    </w:p>
    <w:p w14:paraId="31927A1C" w14:textId="77777777" w:rsidR="0035712B" w:rsidRPr="00C72BFA" w:rsidRDefault="0035712B">
      <w:pPr>
        <w:pStyle w:val="Default"/>
        <w:numPr>
          <w:ilvl w:val="0"/>
          <w:numId w:val="51"/>
        </w:numPr>
        <w:ind w:left="426" w:hanging="426"/>
        <w:jc w:val="both"/>
        <w:rPr>
          <w:iCs/>
          <w:color w:val="auto"/>
          <w:sz w:val="22"/>
          <w:szCs w:val="22"/>
        </w:rPr>
      </w:pPr>
      <w:r w:rsidRPr="00C72BFA">
        <w:rPr>
          <w:color w:val="auto"/>
          <w:sz w:val="22"/>
          <w:szCs w:val="22"/>
        </w:rPr>
        <w:t>W przypadku opóźnień w płatnościach kwestia regulowania ewentualnych odsetek będzie przedmiotem odrębnych negocjacji.</w:t>
      </w:r>
    </w:p>
    <w:p w14:paraId="5B634CDA" w14:textId="77777777" w:rsidR="0035712B" w:rsidRPr="00C72BFA" w:rsidRDefault="0035712B">
      <w:pPr>
        <w:pStyle w:val="Default"/>
        <w:numPr>
          <w:ilvl w:val="0"/>
          <w:numId w:val="51"/>
        </w:numPr>
        <w:ind w:left="426" w:hanging="426"/>
        <w:jc w:val="both"/>
        <w:rPr>
          <w:iCs/>
          <w:color w:val="auto"/>
          <w:sz w:val="22"/>
          <w:szCs w:val="22"/>
        </w:rPr>
      </w:pPr>
      <w:r w:rsidRPr="00C72BFA">
        <w:rPr>
          <w:color w:val="auto"/>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C72BFA" w:rsidRDefault="0035712B">
      <w:pPr>
        <w:pStyle w:val="Default"/>
        <w:numPr>
          <w:ilvl w:val="0"/>
          <w:numId w:val="51"/>
        </w:numPr>
        <w:ind w:left="426" w:hanging="426"/>
        <w:jc w:val="both"/>
        <w:rPr>
          <w:iCs/>
          <w:color w:val="auto"/>
          <w:sz w:val="22"/>
          <w:szCs w:val="22"/>
        </w:rPr>
      </w:pPr>
      <w:r w:rsidRPr="00C72BFA">
        <w:rPr>
          <w:color w:val="auto"/>
          <w:sz w:val="22"/>
          <w:szCs w:val="22"/>
        </w:rPr>
        <w:t>Wyklucza się stosowanie zaliczek i przedpłat.</w:t>
      </w:r>
    </w:p>
    <w:p w14:paraId="0181DB46" w14:textId="526D8B41" w:rsidR="0035712B" w:rsidRPr="00C72BFA" w:rsidRDefault="000B34BE">
      <w:pPr>
        <w:pStyle w:val="Default"/>
        <w:numPr>
          <w:ilvl w:val="0"/>
          <w:numId w:val="51"/>
        </w:numPr>
        <w:ind w:left="426" w:hanging="426"/>
        <w:jc w:val="both"/>
        <w:rPr>
          <w:iCs/>
          <w:color w:val="auto"/>
          <w:sz w:val="22"/>
          <w:szCs w:val="22"/>
        </w:rPr>
      </w:pPr>
      <w:r w:rsidRPr="00C72BFA">
        <w:rPr>
          <w:color w:val="auto"/>
          <w:sz w:val="22"/>
          <w:szCs w:val="22"/>
        </w:rPr>
        <w:t xml:space="preserve">Faktury za realizację przedmiotu Umowy Wykonawca wystawiać będzie Zamawiającemu </w:t>
      </w:r>
      <w:r w:rsidRPr="00C72BFA">
        <w:rPr>
          <w:color w:val="auto"/>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C72BFA" w:rsidRDefault="0035712B">
      <w:pPr>
        <w:pStyle w:val="Default"/>
        <w:numPr>
          <w:ilvl w:val="0"/>
          <w:numId w:val="51"/>
        </w:numPr>
        <w:ind w:left="426" w:hanging="426"/>
        <w:jc w:val="both"/>
        <w:rPr>
          <w:iCs/>
          <w:color w:val="auto"/>
          <w:sz w:val="22"/>
          <w:szCs w:val="22"/>
        </w:rPr>
      </w:pPr>
      <w:r w:rsidRPr="00C72BFA">
        <w:rPr>
          <w:color w:val="auto"/>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C72BFA">
        <w:rPr>
          <w:color w:val="auto"/>
          <w:sz w:val="22"/>
          <w:szCs w:val="22"/>
        </w:rPr>
        <w:t>3</w:t>
      </w:r>
      <w:r w:rsidRPr="00C72BFA">
        <w:rPr>
          <w:color w:val="auto"/>
          <w:sz w:val="22"/>
          <w:szCs w:val="22"/>
        </w:rPr>
        <w:t xml:space="preserve"> r., poz. </w:t>
      </w:r>
      <w:r w:rsidR="005D2692" w:rsidRPr="00C72BFA">
        <w:rPr>
          <w:color w:val="auto"/>
          <w:sz w:val="22"/>
          <w:szCs w:val="22"/>
        </w:rPr>
        <w:t>1790</w:t>
      </w:r>
      <w:r w:rsidRPr="00C72BFA">
        <w:rPr>
          <w:color w:val="auto"/>
          <w:sz w:val="22"/>
          <w:szCs w:val="22"/>
        </w:rPr>
        <w:t>).</w:t>
      </w:r>
    </w:p>
    <w:p w14:paraId="53469CA6" w14:textId="77777777" w:rsidR="0035712B" w:rsidRPr="00C72BFA" w:rsidRDefault="0035712B" w:rsidP="00357145">
      <w:pPr>
        <w:ind w:left="426"/>
        <w:jc w:val="both"/>
        <w:rPr>
          <w:sz w:val="22"/>
          <w:szCs w:val="22"/>
        </w:rPr>
      </w:pPr>
    </w:p>
    <w:p w14:paraId="56F463BF" w14:textId="77777777" w:rsidR="0035712B" w:rsidRPr="00C72BFA" w:rsidRDefault="0035712B" w:rsidP="00357145">
      <w:pPr>
        <w:jc w:val="center"/>
        <w:rPr>
          <w:b/>
          <w:sz w:val="22"/>
          <w:szCs w:val="22"/>
        </w:rPr>
      </w:pPr>
      <w:r w:rsidRPr="00C72BFA">
        <w:rPr>
          <w:b/>
          <w:sz w:val="22"/>
          <w:szCs w:val="22"/>
        </w:rPr>
        <w:t>§ 4</w:t>
      </w:r>
    </w:p>
    <w:p w14:paraId="78A36F40" w14:textId="77777777" w:rsidR="0035712B" w:rsidRPr="00C72BFA" w:rsidRDefault="0035712B" w:rsidP="00357145">
      <w:pPr>
        <w:ind w:left="284" w:hanging="284"/>
        <w:jc w:val="center"/>
        <w:rPr>
          <w:b/>
          <w:sz w:val="22"/>
          <w:szCs w:val="22"/>
        </w:rPr>
      </w:pPr>
      <w:r w:rsidRPr="00C72BFA">
        <w:rPr>
          <w:b/>
          <w:sz w:val="22"/>
          <w:szCs w:val="22"/>
        </w:rPr>
        <w:t>REALIZACJA PRZEDMIOTU UMOWY</w:t>
      </w:r>
    </w:p>
    <w:p w14:paraId="30EFD46D" w14:textId="77777777" w:rsidR="0035712B" w:rsidRPr="00C72BFA" w:rsidRDefault="0035712B">
      <w:pPr>
        <w:numPr>
          <w:ilvl w:val="0"/>
          <w:numId w:val="53"/>
        </w:numPr>
        <w:ind w:left="426" w:hanging="426"/>
        <w:jc w:val="both"/>
        <w:rPr>
          <w:sz w:val="22"/>
          <w:szCs w:val="22"/>
        </w:rPr>
      </w:pPr>
      <w:r w:rsidRPr="00C72BFA">
        <w:rPr>
          <w:sz w:val="22"/>
          <w:szCs w:val="22"/>
        </w:rPr>
        <w:t xml:space="preserve">Do realizacji niniejszej umowy zastosowanie mają – w zakresie w jakim nie są zmieniane lub uchylane niniejszą umową – </w:t>
      </w:r>
      <w:r w:rsidRPr="00C72BFA">
        <w:rPr>
          <w:b/>
          <w:sz w:val="22"/>
          <w:szCs w:val="22"/>
        </w:rPr>
        <w:t>Ogólne Warunki Zakupu i Realizacji Dostaw materiałów, wyrobów i części zamiennych maszyn i urządzeń dla Oddziałów Polskiej Grupy Górniczej S.A., stanowiące integralną część niniejszej umowy</w:t>
      </w:r>
      <w:r w:rsidRPr="00C72BFA">
        <w:rPr>
          <w:sz w:val="22"/>
          <w:szCs w:val="22"/>
        </w:rPr>
        <w:t xml:space="preserve"> (</w:t>
      </w:r>
      <w:r w:rsidRPr="00C72BFA">
        <w:rPr>
          <w:b/>
          <w:sz w:val="22"/>
          <w:szCs w:val="22"/>
        </w:rPr>
        <w:t>Załącznik Nr 3</w:t>
      </w:r>
      <w:r w:rsidRPr="00C72BFA">
        <w:rPr>
          <w:sz w:val="22"/>
          <w:szCs w:val="22"/>
        </w:rPr>
        <w:t xml:space="preserve"> do umowy).</w:t>
      </w:r>
    </w:p>
    <w:p w14:paraId="7BB51BE8" w14:textId="77777777" w:rsidR="0035712B" w:rsidRPr="00C72BFA" w:rsidRDefault="0035712B">
      <w:pPr>
        <w:numPr>
          <w:ilvl w:val="0"/>
          <w:numId w:val="53"/>
        </w:numPr>
        <w:ind w:left="426" w:hanging="426"/>
        <w:jc w:val="both"/>
        <w:rPr>
          <w:sz w:val="22"/>
          <w:szCs w:val="22"/>
        </w:rPr>
      </w:pPr>
      <w:r w:rsidRPr="00C72BFA">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C72BFA">
        <w:rPr>
          <w:b/>
          <w:sz w:val="22"/>
          <w:szCs w:val="22"/>
        </w:rPr>
        <w:t>co jest równoznaczne z dostarczeniem zamówienia</w:t>
      </w:r>
      <w:r w:rsidRPr="00C72BFA">
        <w:rPr>
          <w:sz w:val="22"/>
          <w:szCs w:val="22"/>
        </w:rPr>
        <w:t>.</w:t>
      </w:r>
    </w:p>
    <w:p w14:paraId="6DFC89F7" w14:textId="77777777" w:rsidR="0035712B" w:rsidRPr="00C72BFA" w:rsidRDefault="0035712B" w:rsidP="00357145">
      <w:pPr>
        <w:ind w:left="426"/>
        <w:jc w:val="both"/>
        <w:rPr>
          <w:sz w:val="22"/>
          <w:szCs w:val="22"/>
        </w:rPr>
      </w:pPr>
      <w:r w:rsidRPr="00C72BFA">
        <w:rPr>
          <w:sz w:val="22"/>
          <w:szCs w:val="22"/>
        </w:rPr>
        <w:t>Operacja ta połączona jest z automatycznym wysyłaniem Wykonawcy informacji o opublikowaniu zamówienia na adres poczty elektronicznej Wykonawcy wskazany w </w:t>
      </w:r>
      <w:r w:rsidRPr="00C72BFA">
        <w:rPr>
          <w:b/>
          <w:sz w:val="22"/>
          <w:szCs w:val="22"/>
        </w:rPr>
        <w:t>Załączniku Nr 2 pkt 6</w:t>
      </w:r>
      <w:r w:rsidRPr="00C72BFA">
        <w:rPr>
          <w:sz w:val="22"/>
          <w:szCs w:val="22"/>
        </w:rPr>
        <w:t xml:space="preserve"> do umowy.</w:t>
      </w:r>
    </w:p>
    <w:p w14:paraId="0C45BE26" w14:textId="77777777" w:rsidR="0035712B" w:rsidRPr="00C72BFA" w:rsidRDefault="0035712B" w:rsidP="00357145">
      <w:pPr>
        <w:ind w:left="426"/>
        <w:jc w:val="both"/>
        <w:rPr>
          <w:sz w:val="22"/>
          <w:szCs w:val="22"/>
        </w:rPr>
      </w:pPr>
      <w:r w:rsidRPr="00C72BFA">
        <w:rPr>
          <w:sz w:val="22"/>
          <w:szCs w:val="22"/>
        </w:rPr>
        <w:t xml:space="preserve">Ewentualna zmiana adresu e-mail nastąpi na pisemny wniosek Wykonawcy zgodnie z wzorem podanym na stronie: </w:t>
      </w:r>
      <w:proofErr w:type="spellStart"/>
      <w:r w:rsidRPr="00C72BFA">
        <w:rPr>
          <w:sz w:val="22"/>
          <w:szCs w:val="22"/>
        </w:rPr>
        <w:t>https</w:t>
      </w:r>
      <w:proofErr w:type="spellEnd"/>
      <w:r w:rsidRPr="00C72BFA">
        <w:rPr>
          <w:sz w:val="22"/>
          <w:szCs w:val="22"/>
        </w:rPr>
        <w:t>//dostawca-pgg.coig.biz. Przedmiotowa zmiana nie wymaga aneksu do umowy.</w:t>
      </w:r>
    </w:p>
    <w:p w14:paraId="6A9C5D31" w14:textId="77777777" w:rsidR="0035712B" w:rsidRPr="00C72BFA" w:rsidRDefault="0035712B">
      <w:pPr>
        <w:numPr>
          <w:ilvl w:val="0"/>
          <w:numId w:val="53"/>
        </w:numPr>
        <w:ind w:left="426" w:hanging="426"/>
        <w:jc w:val="both"/>
        <w:rPr>
          <w:sz w:val="22"/>
          <w:szCs w:val="22"/>
        </w:rPr>
      </w:pPr>
      <w:r w:rsidRPr="00C72BFA">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C72BFA" w:rsidRDefault="0035712B">
      <w:pPr>
        <w:numPr>
          <w:ilvl w:val="0"/>
          <w:numId w:val="53"/>
        </w:numPr>
        <w:ind w:left="426" w:hanging="426"/>
        <w:jc w:val="both"/>
        <w:rPr>
          <w:sz w:val="22"/>
          <w:szCs w:val="22"/>
        </w:rPr>
      </w:pPr>
      <w:r w:rsidRPr="00C72BFA">
        <w:rPr>
          <w:sz w:val="22"/>
          <w:szCs w:val="22"/>
        </w:rPr>
        <w:t>W przypadku oferty wspólnej Wykonawcy ponoszą solidarną odpowiedzialność za wykonanie umowy.</w:t>
      </w:r>
    </w:p>
    <w:p w14:paraId="569D1E50" w14:textId="2A1755B7" w:rsidR="0035712B" w:rsidRPr="00ED2BAF" w:rsidRDefault="0035712B">
      <w:pPr>
        <w:numPr>
          <w:ilvl w:val="0"/>
          <w:numId w:val="53"/>
        </w:numPr>
        <w:ind w:left="426" w:hanging="426"/>
        <w:jc w:val="both"/>
        <w:rPr>
          <w:b/>
          <w:bCs/>
          <w:i/>
          <w:iCs/>
          <w:sz w:val="22"/>
          <w:szCs w:val="22"/>
        </w:rPr>
      </w:pPr>
      <w:r w:rsidRPr="00ED2BAF">
        <w:rPr>
          <w:sz w:val="22"/>
          <w:szCs w:val="22"/>
        </w:rPr>
        <w:t>Strony</w:t>
      </w:r>
      <w:r w:rsidR="00ED2BAF">
        <w:rPr>
          <w:sz w:val="22"/>
          <w:szCs w:val="22"/>
        </w:rPr>
        <w:t xml:space="preserve"> </w:t>
      </w:r>
      <w:r w:rsidRPr="00ED2BAF">
        <w:rPr>
          <w:sz w:val="22"/>
          <w:szCs w:val="22"/>
        </w:rPr>
        <w:t xml:space="preserve">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77777777" w:rsidR="0035712B" w:rsidRPr="00C72BFA" w:rsidRDefault="0035712B">
      <w:pPr>
        <w:numPr>
          <w:ilvl w:val="0"/>
          <w:numId w:val="53"/>
        </w:numPr>
        <w:ind w:left="425" w:hanging="425"/>
        <w:jc w:val="both"/>
        <w:rPr>
          <w:b/>
          <w:sz w:val="22"/>
          <w:szCs w:val="22"/>
          <w:u w:val="single"/>
        </w:rPr>
      </w:pPr>
      <w:r w:rsidRPr="00C72BFA">
        <w:rPr>
          <w:sz w:val="22"/>
          <w:szCs w:val="22"/>
        </w:rPr>
        <w:t xml:space="preserve">Łączna maksymalna wysokość kar umownych określonych w </w:t>
      </w:r>
      <w:r w:rsidRPr="00C72BFA">
        <w:rPr>
          <w:b/>
          <w:bCs/>
          <w:sz w:val="22"/>
          <w:szCs w:val="22"/>
        </w:rPr>
        <w:t>Ogólnych Warunkach Zakupu i Realizacji Dostaw materiałów, wyrobów i części zamiennych maszyn i urządzeń dla Oddziałów Polskiej Grupy Górniczej S.A., stanowiących integralną część niniejszej umowy</w:t>
      </w:r>
      <w:r w:rsidRPr="00C72BFA">
        <w:rPr>
          <w:sz w:val="22"/>
          <w:szCs w:val="22"/>
        </w:rPr>
        <w:t xml:space="preserve"> (</w:t>
      </w:r>
      <w:r w:rsidRPr="00C72BFA">
        <w:rPr>
          <w:b/>
          <w:bCs/>
          <w:sz w:val="22"/>
          <w:szCs w:val="22"/>
        </w:rPr>
        <w:t>Załącznik Nr 3</w:t>
      </w:r>
      <w:r w:rsidRPr="00C72BFA">
        <w:rPr>
          <w:sz w:val="22"/>
          <w:szCs w:val="22"/>
        </w:rPr>
        <w:t xml:space="preserve"> do umowy), nie może przekroczyć wartości umowy</w:t>
      </w:r>
    </w:p>
    <w:p w14:paraId="719A482B" w14:textId="77777777" w:rsidR="0035712B" w:rsidRPr="00C72BFA" w:rsidRDefault="0035712B">
      <w:pPr>
        <w:numPr>
          <w:ilvl w:val="0"/>
          <w:numId w:val="53"/>
        </w:numPr>
        <w:ind w:left="426" w:hanging="426"/>
        <w:jc w:val="both"/>
        <w:rPr>
          <w:sz w:val="22"/>
          <w:szCs w:val="22"/>
        </w:rPr>
      </w:pPr>
      <w:r w:rsidRPr="00C72BFA">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7CEEE05D" w14:textId="77777777" w:rsidR="00ED2BAF" w:rsidRDefault="00ED2BAF" w:rsidP="00357145">
      <w:pPr>
        <w:jc w:val="center"/>
        <w:rPr>
          <w:b/>
          <w:sz w:val="22"/>
          <w:szCs w:val="22"/>
        </w:rPr>
      </w:pPr>
    </w:p>
    <w:p w14:paraId="06A86B8F" w14:textId="77777777" w:rsidR="00ED2BAF" w:rsidRDefault="00ED2BAF" w:rsidP="00357145">
      <w:pPr>
        <w:jc w:val="center"/>
        <w:rPr>
          <w:b/>
          <w:sz w:val="22"/>
          <w:szCs w:val="22"/>
        </w:rPr>
      </w:pPr>
    </w:p>
    <w:p w14:paraId="58A39ECF" w14:textId="732251C8" w:rsidR="0035712B" w:rsidRPr="00C72BFA" w:rsidRDefault="0035712B" w:rsidP="00357145">
      <w:pPr>
        <w:jc w:val="center"/>
        <w:rPr>
          <w:b/>
          <w:sz w:val="22"/>
          <w:szCs w:val="22"/>
        </w:rPr>
      </w:pPr>
      <w:r w:rsidRPr="00C72BFA">
        <w:rPr>
          <w:b/>
          <w:sz w:val="22"/>
          <w:szCs w:val="22"/>
        </w:rPr>
        <w:lastRenderedPageBreak/>
        <w:t>§ 5</w:t>
      </w:r>
    </w:p>
    <w:p w14:paraId="18104AA9" w14:textId="77777777" w:rsidR="0035712B" w:rsidRPr="00C72BFA" w:rsidRDefault="0035712B" w:rsidP="00357145">
      <w:pPr>
        <w:jc w:val="center"/>
        <w:rPr>
          <w:b/>
          <w:sz w:val="22"/>
          <w:szCs w:val="22"/>
        </w:rPr>
      </w:pPr>
      <w:r w:rsidRPr="00C72BFA">
        <w:rPr>
          <w:b/>
          <w:sz w:val="22"/>
          <w:szCs w:val="22"/>
        </w:rPr>
        <w:t>TERMIN OBOWIĄZYWANIA UMOWY</w:t>
      </w:r>
    </w:p>
    <w:p w14:paraId="3AEBBC3E" w14:textId="77777777" w:rsidR="00D65AA2" w:rsidRPr="00C72BFA" w:rsidRDefault="0035712B">
      <w:pPr>
        <w:numPr>
          <w:ilvl w:val="0"/>
          <w:numId w:val="54"/>
        </w:numPr>
        <w:ind w:left="426" w:hanging="426"/>
        <w:jc w:val="both"/>
        <w:rPr>
          <w:i/>
          <w:iCs/>
          <w:sz w:val="22"/>
          <w:szCs w:val="22"/>
        </w:rPr>
      </w:pPr>
      <w:r w:rsidRPr="00C72BFA">
        <w:rPr>
          <w:sz w:val="22"/>
          <w:szCs w:val="22"/>
        </w:rPr>
        <w:t>Umowa obowiązuje od dnia zawarcia do dnia ________________ roku</w:t>
      </w:r>
      <w:r w:rsidR="00D65AA2" w:rsidRPr="00C72BFA">
        <w:rPr>
          <w:sz w:val="22"/>
          <w:szCs w:val="22"/>
        </w:rPr>
        <w:t xml:space="preserve"> z zastrzeżeniem ust. 2 </w:t>
      </w:r>
      <w:r w:rsidR="00D65AA2" w:rsidRPr="00C72BFA">
        <w:rPr>
          <w:i/>
          <w:iCs/>
          <w:sz w:val="22"/>
          <w:szCs w:val="22"/>
          <w:highlight w:val="yellow"/>
        </w:rPr>
        <w:t>(w przypadku wersji papierowej).</w:t>
      </w:r>
    </w:p>
    <w:p w14:paraId="592CC521" w14:textId="73CB886A" w:rsidR="00D65AA2" w:rsidRPr="00C72BFA" w:rsidRDefault="00D65AA2" w:rsidP="00D65AA2">
      <w:pPr>
        <w:ind w:left="426"/>
        <w:jc w:val="both"/>
        <w:rPr>
          <w:i/>
          <w:sz w:val="22"/>
          <w:szCs w:val="22"/>
        </w:rPr>
      </w:pPr>
      <w:r w:rsidRPr="00C72BFA">
        <w:rPr>
          <w:i/>
          <w:sz w:val="22"/>
          <w:szCs w:val="22"/>
        </w:rPr>
        <w:t>l</w:t>
      </w:r>
      <w:r w:rsidR="0035712B" w:rsidRPr="00C72BFA">
        <w:rPr>
          <w:i/>
          <w:sz w:val="22"/>
          <w:szCs w:val="22"/>
        </w:rPr>
        <w:t>ub</w:t>
      </w:r>
    </w:p>
    <w:p w14:paraId="440CF89B" w14:textId="4E6082A7" w:rsidR="0035712B" w:rsidRPr="00C72BFA" w:rsidRDefault="0035712B" w:rsidP="00D65AA2">
      <w:pPr>
        <w:ind w:left="426"/>
        <w:jc w:val="both"/>
        <w:rPr>
          <w:sz w:val="22"/>
          <w:szCs w:val="22"/>
        </w:rPr>
      </w:pPr>
      <w:r w:rsidRPr="00C72BFA">
        <w:rPr>
          <w:iCs/>
          <w:sz w:val="22"/>
          <w:szCs w:val="22"/>
        </w:rPr>
        <w:t xml:space="preserve">Umowa obowiązuje </w:t>
      </w:r>
      <w:r w:rsidR="00D65AA2" w:rsidRPr="00C72BFA">
        <w:rPr>
          <w:iCs/>
          <w:sz w:val="22"/>
          <w:szCs w:val="22"/>
        </w:rPr>
        <w:t xml:space="preserve">od dnia ______________ roku do dnia ________________ roku </w:t>
      </w:r>
      <w:r w:rsidR="00D65AA2" w:rsidRPr="00C72BFA">
        <w:rPr>
          <w:iCs/>
          <w:sz w:val="22"/>
          <w:szCs w:val="22"/>
        </w:rPr>
        <w:br/>
      </w:r>
      <w:r w:rsidR="00D65AA2" w:rsidRPr="00C72BFA">
        <w:rPr>
          <w:sz w:val="22"/>
          <w:szCs w:val="22"/>
        </w:rPr>
        <w:t xml:space="preserve">z zastrzeżeniem ust. 2 </w:t>
      </w:r>
      <w:r w:rsidR="00D65AA2" w:rsidRPr="00C72BFA">
        <w:rPr>
          <w:i/>
          <w:iCs/>
          <w:sz w:val="22"/>
          <w:szCs w:val="22"/>
          <w:highlight w:val="yellow"/>
        </w:rPr>
        <w:t>(w przypadku wersji elektronicznej)</w:t>
      </w:r>
      <w:r w:rsidR="00D65AA2" w:rsidRPr="00C72BFA">
        <w:rPr>
          <w:i/>
          <w:iCs/>
          <w:sz w:val="22"/>
          <w:szCs w:val="22"/>
        </w:rPr>
        <w:t>.</w:t>
      </w:r>
      <w:r w:rsidRPr="00C72BFA">
        <w:rPr>
          <w:sz w:val="22"/>
          <w:szCs w:val="22"/>
        </w:rPr>
        <w:t xml:space="preserve"> </w:t>
      </w:r>
    </w:p>
    <w:p w14:paraId="40AA2987" w14:textId="77777777" w:rsidR="0035712B" w:rsidRPr="00C72BFA" w:rsidRDefault="0035712B">
      <w:pPr>
        <w:numPr>
          <w:ilvl w:val="0"/>
          <w:numId w:val="54"/>
        </w:numPr>
        <w:ind w:left="426" w:hanging="426"/>
        <w:jc w:val="both"/>
        <w:rPr>
          <w:i/>
          <w:sz w:val="22"/>
          <w:szCs w:val="22"/>
        </w:rPr>
      </w:pPr>
      <w:r w:rsidRPr="00C72BFA">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C72BFA" w:rsidRDefault="0035712B">
      <w:pPr>
        <w:numPr>
          <w:ilvl w:val="0"/>
          <w:numId w:val="54"/>
        </w:numPr>
        <w:ind w:left="426" w:hanging="426"/>
        <w:jc w:val="both"/>
        <w:rPr>
          <w:sz w:val="22"/>
          <w:szCs w:val="22"/>
        </w:rPr>
      </w:pPr>
      <w:r w:rsidRPr="00C72BFA">
        <w:rPr>
          <w:sz w:val="22"/>
          <w:szCs w:val="22"/>
        </w:rPr>
        <w:t>Zamówienie nie może być doręczone później niż w ostatnim dniu obowiązywania umowy.</w:t>
      </w:r>
    </w:p>
    <w:p w14:paraId="58C2CA89" w14:textId="77777777" w:rsidR="0035712B" w:rsidRPr="00C72BFA" w:rsidRDefault="0035712B" w:rsidP="00357145">
      <w:pPr>
        <w:pStyle w:val="Tekstpodstawowy"/>
        <w:ind w:left="426"/>
        <w:rPr>
          <w:sz w:val="22"/>
          <w:szCs w:val="22"/>
        </w:rPr>
      </w:pPr>
      <w:r w:rsidRPr="00C72BFA">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C72BFA" w:rsidRDefault="0035712B" w:rsidP="00357145">
      <w:pPr>
        <w:jc w:val="center"/>
        <w:rPr>
          <w:b/>
          <w:sz w:val="22"/>
          <w:szCs w:val="22"/>
        </w:rPr>
      </w:pPr>
      <w:r w:rsidRPr="00C72BFA">
        <w:rPr>
          <w:b/>
          <w:sz w:val="22"/>
          <w:szCs w:val="22"/>
        </w:rPr>
        <w:t>§ 6</w:t>
      </w:r>
    </w:p>
    <w:p w14:paraId="4CD8ED24" w14:textId="77777777" w:rsidR="0035712B" w:rsidRPr="00C72BFA" w:rsidRDefault="0035712B" w:rsidP="00357145">
      <w:pPr>
        <w:jc w:val="center"/>
        <w:rPr>
          <w:b/>
          <w:sz w:val="22"/>
          <w:szCs w:val="22"/>
          <w:u w:val="single"/>
        </w:rPr>
      </w:pPr>
      <w:r w:rsidRPr="00C72BFA">
        <w:rPr>
          <w:b/>
          <w:sz w:val="22"/>
          <w:szCs w:val="22"/>
        </w:rPr>
        <w:t>ROZWIĄZANIE, ODSTĄPIENIE, WYPOWIEDZENIE LUB ZMIANY UMOWY</w:t>
      </w:r>
    </w:p>
    <w:p w14:paraId="390E5260" w14:textId="77777777" w:rsidR="0035712B" w:rsidRPr="00C72BFA" w:rsidRDefault="0035712B">
      <w:pPr>
        <w:pStyle w:val="Akapitzlist"/>
        <w:numPr>
          <w:ilvl w:val="0"/>
          <w:numId w:val="60"/>
        </w:numPr>
        <w:ind w:left="426" w:hanging="426"/>
        <w:contextualSpacing w:val="0"/>
        <w:jc w:val="both"/>
        <w:rPr>
          <w:sz w:val="22"/>
          <w:szCs w:val="22"/>
        </w:rPr>
      </w:pPr>
      <w:r w:rsidRPr="00C72BFA">
        <w:rPr>
          <w:sz w:val="22"/>
          <w:szCs w:val="22"/>
        </w:rPr>
        <w:t xml:space="preserve">Strony mogą w każdej chwili </w:t>
      </w:r>
      <w:r w:rsidRPr="00C72BFA">
        <w:rPr>
          <w:b/>
          <w:sz w:val="22"/>
          <w:szCs w:val="22"/>
          <w:u w:val="single"/>
        </w:rPr>
        <w:t>rozwiązać</w:t>
      </w:r>
      <w:r w:rsidRPr="00C72BFA">
        <w:rPr>
          <w:sz w:val="22"/>
          <w:szCs w:val="22"/>
        </w:rPr>
        <w:t xml:space="preserve"> umowę na mocy porozumienia stron.</w:t>
      </w:r>
    </w:p>
    <w:p w14:paraId="757AED9C" w14:textId="77777777" w:rsidR="0035712B" w:rsidRPr="00C72BFA" w:rsidRDefault="0035712B">
      <w:pPr>
        <w:pStyle w:val="Akapitzlist"/>
        <w:numPr>
          <w:ilvl w:val="0"/>
          <w:numId w:val="60"/>
        </w:numPr>
        <w:ind w:left="426" w:hanging="426"/>
        <w:contextualSpacing w:val="0"/>
        <w:jc w:val="both"/>
        <w:rPr>
          <w:sz w:val="22"/>
          <w:szCs w:val="22"/>
        </w:rPr>
      </w:pPr>
      <w:r w:rsidRPr="00C72BFA">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C72BFA">
        <w:rPr>
          <w:b/>
          <w:sz w:val="22"/>
          <w:szCs w:val="22"/>
          <w:u w:val="single"/>
        </w:rPr>
        <w:t>odstąpienia</w:t>
      </w:r>
      <w:r w:rsidRPr="00C72BFA">
        <w:rPr>
          <w:b/>
          <w:sz w:val="22"/>
          <w:szCs w:val="22"/>
        </w:rPr>
        <w:t xml:space="preserve"> </w:t>
      </w:r>
      <w:r w:rsidRPr="00C72BFA">
        <w:rPr>
          <w:sz w:val="22"/>
          <w:szCs w:val="22"/>
        </w:rPr>
        <w:t xml:space="preserve">od Umowy </w:t>
      </w:r>
      <w:r w:rsidRPr="00C72BFA">
        <w:rPr>
          <w:i/>
          <w:sz w:val="22"/>
          <w:szCs w:val="22"/>
        </w:rPr>
        <w:t>ex nunc (od teraz)</w:t>
      </w:r>
      <w:r w:rsidRPr="00C72BFA">
        <w:rPr>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C72BFA" w:rsidRDefault="0035712B">
      <w:pPr>
        <w:pStyle w:val="Akapitzlist"/>
        <w:numPr>
          <w:ilvl w:val="0"/>
          <w:numId w:val="60"/>
        </w:numPr>
        <w:ind w:left="426" w:hanging="426"/>
        <w:contextualSpacing w:val="0"/>
        <w:jc w:val="both"/>
        <w:rPr>
          <w:sz w:val="22"/>
          <w:szCs w:val="22"/>
        </w:rPr>
      </w:pPr>
      <w:r w:rsidRPr="00C72BFA">
        <w:rPr>
          <w:sz w:val="22"/>
          <w:szCs w:val="22"/>
        </w:rPr>
        <w:t xml:space="preserve">Zamawiającemu przysługuje prawo </w:t>
      </w:r>
      <w:r w:rsidRPr="00C72BFA">
        <w:rPr>
          <w:b/>
          <w:sz w:val="22"/>
          <w:szCs w:val="22"/>
          <w:u w:val="single"/>
        </w:rPr>
        <w:t>odstąpienia</w:t>
      </w:r>
      <w:r w:rsidRPr="00C72BFA">
        <w:rPr>
          <w:sz w:val="22"/>
          <w:szCs w:val="22"/>
        </w:rPr>
        <w:t xml:space="preserve"> od Umowy </w:t>
      </w:r>
      <w:r w:rsidRPr="00C72BFA">
        <w:rPr>
          <w:i/>
          <w:sz w:val="22"/>
          <w:szCs w:val="22"/>
        </w:rPr>
        <w:t xml:space="preserve">ex nunc (od teraz) </w:t>
      </w:r>
      <w:r w:rsidRPr="00C72BFA">
        <w:rPr>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C72BFA" w:rsidRDefault="0035712B">
      <w:pPr>
        <w:pStyle w:val="Akapitzlist"/>
        <w:numPr>
          <w:ilvl w:val="0"/>
          <w:numId w:val="60"/>
        </w:numPr>
        <w:ind w:left="426" w:hanging="426"/>
        <w:contextualSpacing w:val="0"/>
        <w:jc w:val="both"/>
        <w:rPr>
          <w:sz w:val="22"/>
          <w:szCs w:val="22"/>
        </w:rPr>
      </w:pPr>
      <w:r w:rsidRPr="00C72BFA">
        <w:rPr>
          <w:sz w:val="22"/>
          <w:szCs w:val="22"/>
        </w:rPr>
        <w:t xml:space="preserve">Zamawiający zastrzega sobie prawo do jednostronnego </w:t>
      </w:r>
      <w:r w:rsidRPr="00C72BFA">
        <w:rPr>
          <w:b/>
          <w:sz w:val="22"/>
          <w:szCs w:val="22"/>
          <w:u w:val="single"/>
        </w:rPr>
        <w:t>odstąpienia</w:t>
      </w:r>
      <w:r w:rsidRPr="00C72BFA">
        <w:rPr>
          <w:sz w:val="22"/>
          <w:szCs w:val="22"/>
        </w:rPr>
        <w:t xml:space="preserve"> od Umowy </w:t>
      </w:r>
      <w:r w:rsidRPr="00C72BFA">
        <w:rPr>
          <w:i/>
          <w:sz w:val="22"/>
          <w:szCs w:val="22"/>
        </w:rPr>
        <w:t xml:space="preserve">ex nunc (od teraz) </w:t>
      </w:r>
      <w:r w:rsidRPr="00C72BFA">
        <w:rPr>
          <w:sz w:val="22"/>
          <w:szCs w:val="22"/>
        </w:rPr>
        <w:t>w przypadku:</w:t>
      </w:r>
    </w:p>
    <w:p w14:paraId="0ACE411F" w14:textId="77777777" w:rsidR="0035712B" w:rsidRPr="00C72BFA" w:rsidRDefault="0035712B">
      <w:pPr>
        <w:pStyle w:val="Akapitzlist"/>
        <w:numPr>
          <w:ilvl w:val="0"/>
          <w:numId w:val="61"/>
        </w:numPr>
        <w:ind w:left="709" w:hanging="283"/>
        <w:contextualSpacing w:val="0"/>
        <w:jc w:val="both"/>
        <w:rPr>
          <w:sz w:val="22"/>
          <w:szCs w:val="22"/>
        </w:rPr>
      </w:pPr>
      <w:r w:rsidRPr="00C72BFA">
        <w:rPr>
          <w:sz w:val="22"/>
          <w:szCs w:val="22"/>
        </w:rPr>
        <w:t>wystąpienia istotnej zmiany okoliczności powodującej, że jej wykonanie nie leży w interesie 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 wynagrodzenie należne mu z tytułu wykonania części Umowy.</w:t>
      </w:r>
    </w:p>
    <w:p w14:paraId="25A50061" w14:textId="77777777" w:rsidR="0035712B" w:rsidRPr="00C72BFA" w:rsidRDefault="0035712B">
      <w:pPr>
        <w:pStyle w:val="Akapitzlist"/>
        <w:numPr>
          <w:ilvl w:val="0"/>
          <w:numId w:val="61"/>
        </w:numPr>
        <w:ind w:left="709" w:hanging="283"/>
        <w:contextualSpacing w:val="0"/>
        <w:jc w:val="both"/>
        <w:rPr>
          <w:sz w:val="22"/>
          <w:szCs w:val="22"/>
        </w:rPr>
      </w:pPr>
      <w:r w:rsidRPr="00C72BFA">
        <w:rPr>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C72BFA" w:rsidRDefault="0035712B">
      <w:pPr>
        <w:pStyle w:val="Akapitzlist"/>
        <w:numPr>
          <w:ilvl w:val="0"/>
          <w:numId w:val="60"/>
        </w:numPr>
        <w:ind w:left="426" w:hanging="426"/>
        <w:contextualSpacing w:val="0"/>
        <w:jc w:val="both"/>
        <w:rPr>
          <w:sz w:val="22"/>
          <w:szCs w:val="22"/>
        </w:rPr>
      </w:pPr>
      <w:r w:rsidRPr="00C72BFA">
        <w:rPr>
          <w:iCs/>
          <w:sz w:val="22"/>
          <w:szCs w:val="22"/>
        </w:rPr>
        <w:t xml:space="preserve">Zamawiającemu przysługuje prawo </w:t>
      </w:r>
      <w:r w:rsidRPr="00C72BFA">
        <w:rPr>
          <w:b/>
          <w:bCs/>
          <w:iCs/>
          <w:sz w:val="22"/>
          <w:szCs w:val="22"/>
        </w:rPr>
        <w:t>wypowiedzenia</w:t>
      </w:r>
      <w:r w:rsidRPr="00C72BFA">
        <w:rPr>
          <w:iCs/>
          <w:sz w:val="22"/>
          <w:szCs w:val="22"/>
        </w:rPr>
        <w:t xml:space="preserve"> Umowy </w:t>
      </w:r>
      <w:r w:rsidRPr="00C72BFA">
        <w:rPr>
          <w:i/>
          <w:iCs/>
          <w:sz w:val="22"/>
          <w:szCs w:val="22"/>
        </w:rPr>
        <w:t>ex nunc (od teraz)</w:t>
      </w:r>
      <w:r w:rsidRPr="00C72BFA">
        <w:rPr>
          <w:iCs/>
          <w:sz w:val="22"/>
          <w:szCs w:val="22"/>
        </w:rPr>
        <w:t xml:space="preserve"> z zachowaniem okresu wypowiedzenia wynoszącego 30 dni, określonego w odrębnym oświadczeniu, w przypadku:</w:t>
      </w:r>
    </w:p>
    <w:p w14:paraId="61D7C3BE" w14:textId="77777777" w:rsidR="0035712B" w:rsidRPr="00C72BFA" w:rsidRDefault="0035712B">
      <w:pPr>
        <w:pStyle w:val="Akapitzlist"/>
        <w:numPr>
          <w:ilvl w:val="0"/>
          <w:numId w:val="62"/>
        </w:numPr>
        <w:ind w:hanging="294"/>
        <w:contextualSpacing w:val="0"/>
        <w:jc w:val="both"/>
        <w:rPr>
          <w:sz w:val="22"/>
          <w:szCs w:val="22"/>
        </w:rPr>
      </w:pPr>
      <w:r w:rsidRPr="00C72BFA">
        <w:rPr>
          <w:iCs/>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C72BFA" w:rsidRDefault="0035712B">
      <w:pPr>
        <w:pStyle w:val="Akapitzlist"/>
        <w:numPr>
          <w:ilvl w:val="0"/>
          <w:numId w:val="62"/>
        </w:numPr>
        <w:ind w:hanging="294"/>
        <w:contextualSpacing w:val="0"/>
        <w:jc w:val="both"/>
        <w:rPr>
          <w:sz w:val="22"/>
          <w:szCs w:val="22"/>
        </w:rPr>
      </w:pPr>
      <w:r w:rsidRPr="00C72BFA">
        <w:rPr>
          <w:sz w:val="22"/>
          <w:szCs w:val="22"/>
        </w:rPr>
        <w:t>zmian w strukturze organizacyjnej Zamawiającego, skutkującej tym że świadczenie objęte umową nie może być zrealizowane,</w:t>
      </w:r>
    </w:p>
    <w:p w14:paraId="36376F66" w14:textId="77777777" w:rsidR="0035712B" w:rsidRPr="00C72BFA" w:rsidRDefault="0035712B">
      <w:pPr>
        <w:pStyle w:val="Akapitzlist"/>
        <w:numPr>
          <w:ilvl w:val="0"/>
          <w:numId w:val="62"/>
        </w:numPr>
        <w:ind w:hanging="294"/>
        <w:contextualSpacing w:val="0"/>
        <w:jc w:val="both"/>
        <w:rPr>
          <w:sz w:val="22"/>
          <w:szCs w:val="22"/>
        </w:rPr>
      </w:pPr>
      <w:r w:rsidRPr="00C72BFA">
        <w:rPr>
          <w:sz w:val="22"/>
          <w:szCs w:val="22"/>
        </w:rPr>
        <w:t>niewykonywania lub nienależytego wykonywania zamówienia z przyczyn leżących po stronie wykonawcy, przy czym za:</w:t>
      </w:r>
    </w:p>
    <w:p w14:paraId="07B95DB2" w14:textId="77777777" w:rsidR="0035712B" w:rsidRPr="00C72BFA" w:rsidRDefault="0035712B" w:rsidP="00357145">
      <w:pPr>
        <w:pStyle w:val="Akapitzlist"/>
        <w:tabs>
          <w:tab w:val="left" w:pos="993"/>
        </w:tabs>
        <w:ind w:left="993" w:hanging="284"/>
        <w:contextualSpacing w:val="0"/>
        <w:jc w:val="both"/>
        <w:rPr>
          <w:sz w:val="22"/>
          <w:szCs w:val="22"/>
        </w:rPr>
      </w:pPr>
      <w:r w:rsidRPr="00C72BFA">
        <w:rPr>
          <w:sz w:val="22"/>
          <w:szCs w:val="22"/>
        </w:rPr>
        <w:t>-</w:t>
      </w:r>
      <w:r w:rsidRPr="00C72BFA">
        <w:rPr>
          <w:sz w:val="22"/>
          <w:szCs w:val="22"/>
        </w:rPr>
        <w:tab/>
        <w:t>niewykonywanie zamówienia rozumie się wielokrotne uchylanie się przez Wykonawcę od realizacji Umowy w całości lub w części,</w:t>
      </w:r>
    </w:p>
    <w:p w14:paraId="6D4C2DA2" w14:textId="77777777" w:rsidR="0035712B" w:rsidRPr="00C72BFA" w:rsidRDefault="0035712B" w:rsidP="00357145">
      <w:pPr>
        <w:pStyle w:val="Akapitzlist"/>
        <w:tabs>
          <w:tab w:val="left" w:pos="993"/>
        </w:tabs>
        <w:ind w:left="993" w:hanging="284"/>
        <w:contextualSpacing w:val="0"/>
        <w:jc w:val="both"/>
        <w:rPr>
          <w:sz w:val="22"/>
          <w:szCs w:val="22"/>
        </w:rPr>
      </w:pPr>
      <w:r w:rsidRPr="00C72BFA">
        <w:rPr>
          <w:sz w:val="22"/>
          <w:szCs w:val="22"/>
        </w:rPr>
        <w:lastRenderedPageBreak/>
        <w:t>-</w:t>
      </w:r>
      <w:r w:rsidRPr="00C72BFA">
        <w:rPr>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C72BFA" w:rsidRDefault="0035712B">
      <w:pPr>
        <w:pStyle w:val="Akapitzlist"/>
        <w:numPr>
          <w:ilvl w:val="0"/>
          <w:numId w:val="60"/>
        </w:numPr>
        <w:ind w:left="426" w:hanging="426"/>
        <w:contextualSpacing w:val="0"/>
        <w:jc w:val="both"/>
        <w:rPr>
          <w:sz w:val="22"/>
          <w:szCs w:val="22"/>
        </w:rPr>
      </w:pPr>
      <w:r w:rsidRPr="00C72BFA">
        <w:rPr>
          <w:sz w:val="22"/>
          <w:szCs w:val="22"/>
        </w:rPr>
        <w:t>Postanowienia ust. 1-5 nie wyłączają możliwości odstąpienia od Umowy na podstawie przepisów kodeksu cywilnego.</w:t>
      </w:r>
    </w:p>
    <w:p w14:paraId="1F5D3FBB" w14:textId="77777777" w:rsidR="0035712B" w:rsidRPr="00C72BFA" w:rsidRDefault="0035712B">
      <w:pPr>
        <w:pStyle w:val="Akapitzlist"/>
        <w:numPr>
          <w:ilvl w:val="0"/>
          <w:numId w:val="60"/>
        </w:numPr>
        <w:ind w:left="426" w:hanging="426"/>
        <w:contextualSpacing w:val="0"/>
        <w:jc w:val="both"/>
        <w:rPr>
          <w:sz w:val="22"/>
          <w:szCs w:val="22"/>
        </w:rPr>
      </w:pPr>
      <w:r w:rsidRPr="00C72BFA">
        <w:rPr>
          <w:iCs/>
          <w:sz w:val="22"/>
          <w:szCs w:val="22"/>
        </w:rPr>
        <w:t>Zmiany umowy będą dokonywane poprzez aneksy sporządzone w formie pisemnej i podpisane przez Strony umowy, pod rygorem nieważności.</w:t>
      </w:r>
    </w:p>
    <w:p w14:paraId="5762B536" w14:textId="77777777" w:rsidR="0035712B" w:rsidRPr="00C72BFA" w:rsidRDefault="0035712B">
      <w:pPr>
        <w:pStyle w:val="Akapitzlist"/>
        <w:numPr>
          <w:ilvl w:val="0"/>
          <w:numId w:val="60"/>
        </w:numPr>
        <w:ind w:left="426" w:hanging="426"/>
        <w:contextualSpacing w:val="0"/>
        <w:jc w:val="both"/>
        <w:rPr>
          <w:sz w:val="22"/>
          <w:szCs w:val="22"/>
        </w:rPr>
      </w:pPr>
      <w:r w:rsidRPr="00C72BFA">
        <w:rPr>
          <w:iCs/>
          <w:sz w:val="22"/>
          <w:szCs w:val="22"/>
        </w:rPr>
        <w:t xml:space="preserve">Strony dopuszczają możliwość dokonywania zmian umowy, zgodnie z art. 455 ustawy </w:t>
      </w:r>
      <w:proofErr w:type="spellStart"/>
      <w:r w:rsidRPr="00C72BFA">
        <w:rPr>
          <w:iCs/>
          <w:sz w:val="22"/>
          <w:szCs w:val="22"/>
        </w:rPr>
        <w:t>Pzp</w:t>
      </w:r>
      <w:proofErr w:type="spellEnd"/>
      <w:r w:rsidRPr="00C72BFA">
        <w:rPr>
          <w:iCs/>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C72BFA" w:rsidRDefault="0035712B">
      <w:pPr>
        <w:pStyle w:val="Akapitzlist"/>
        <w:numPr>
          <w:ilvl w:val="0"/>
          <w:numId w:val="60"/>
        </w:numPr>
        <w:ind w:left="426" w:hanging="426"/>
        <w:contextualSpacing w:val="0"/>
        <w:jc w:val="both"/>
        <w:rPr>
          <w:sz w:val="22"/>
          <w:szCs w:val="22"/>
        </w:rPr>
      </w:pPr>
      <w:r w:rsidRPr="00C72BFA">
        <w:rPr>
          <w:iCs/>
          <w:sz w:val="22"/>
          <w:szCs w:val="22"/>
        </w:rPr>
        <w:t>Zamawiający dopuszcza możliwość wprowadzenia następujących zmian w zakresie terminu realizacji umowy:</w:t>
      </w:r>
    </w:p>
    <w:p w14:paraId="141CCA21" w14:textId="77777777" w:rsidR="0035712B" w:rsidRPr="00C72BFA" w:rsidRDefault="0035712B">
      <w:pPr>
        <w:pStyle w:val="Tekstpodstawowywcity2"/>
        <w:numPr>
          <w:ilvl w:val="1"/>
          <w:numId w:val="63"/>
        </w:numPr>
        <w:ind w:hanging="294"/>
        <w:jc w:val="both"/>
        <w:rPr>
          <w:rFonts w:ascii="Times New Roman" w:hAnsi="Times New Roman"/>
          <w:b w:val="0"/>
          <w:bCs w:val="0"/>
          <w:i w:val="0"/>
          <w:sz w:val="22"/>
          <w:szCs w:val="22"/>
          <w:u w:val="none"/>
        </w:rPr>
      </w:pPr>
      <w:r w:rsidRPr="00C72BFA">
        <w:rPr>
          <w:rFonts w:ascii="Times New Roman" w:hAnsi="Times New Roman"/>
          <w:b w:val="0"/>
          <w:i w:val="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C72BFA" w:rsidRDefault="0035712B">
      <w:pPr>
        <w:pStyle w:val="Tekstpodstawowywcity2"/>
        <w:numPr>
          <w:ilvl w:val="1"/>
          <w:numId w:val="63"/>
        </w:numPr>
        <w:ind w:hanging="294"/>
        <w:jc w:val="both"/>
        <w:rPr>
          <w:rFonts w:ascii="Times New Roman" w:hAnsi="Times New Roman"/>
          <w:b w:val="0"/>
          <w:bCs w:val="0"/>
          <w:i w:val="0"/>
          <w:sz w:val="22"/>
          <w:szCs w:val="22"/>
          <w:u w:val="none"/>
        </w:rPr>
      </w:pPr>
      <w:r w:rsidRPr="00C72BFA">
        <w:rPr>
          <w:rFonts w:ascii="Times New Roman" w:hAnsi="Times New Roman"/>
          <w:b w:val="0"/>
          <w:i w:val="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C72BFA" w:rsidRDefault="0035712B">
      <w:pPr>
        <w:numPr>
          <w:ilvl w:val="2"/>
          <w:numId w:val="63"/>
        </w:numPr>
        <w:tabs>
          <w:tab w:val="clear" w:pos="1080"/>
          <w:tab w:val="num" w:pos="993"/>
        </w:tabs>
        <w:ind w:left="993" w:hanging="273"/>
        <w:jc w:val="both"/>
        <w:rPr>
          <w:iCs/>
          <w:sz w:val="22"/>
          <w:szCs w:val="22"/>
        </w:rPr>
      </w:pPr>
      <w:r w:rsidRPr="00C72BFA">
        <w:rPr>
          <w:iCs/>
          <w:sz w:val="22"/>
          <w:szCs w:val="22"/>
        </w:rPr>
        <w:t>Wykonawca powiadomi Zamawiającego najpóźniej na 30 dni przed upływem terminu wykonania umowy o niemożliwości wykonania przedmiotu umowy w terminie określonym w umowie,</w:t>
      </w:r>
    </w:p>
    <w:p w14:paraId="44D39C64" w14:textId="77777777" w:rsidR="0035712B" w:rsidRPr="00C72BFA" w:rsidRDefault="0035712B">
      <w:pPr>
        <w:numPr>
          <w:ilvl w:val="2"/>
          <w:numId w:val="63"/>
        </w:numPr>
        <w:tabs>
          <w:tab w:val="clear" w:pos="1080"/>
          <w:tab w:val="num" w:pos="993"/>
        </w:tabs>
        <w:ind w:left="993" w:hanging="273"/>
        <w:jc w:val="both"/>
        <w:rPr>
          <w:iCs/>
          <w:sz w:val="22"/>
          <w:szCs w:val="22"/>
        </w:rPr>
      </w:pPr>
      <w:r w:rsidRPr="00C72BFA">
        <w:rPr>
          <w:iCs/>
          <w:sz w:val="22"/>
          <w:szCs w:val="22"/>
        </w:rPr>
        <w:t>Wykonawca zaproponuje nowy termin zakończenia wykonywania umowy,</w:t>
      </w:r>
    </w:p>
    <w:p w14:paraId="05238FE2" w14:textId="77777777" w:rsidR="0035712B" w:rsidRPr="00C72BFA" w:rsidRDefault="0035712B">
      <w:pPr>
        <w:numPr>
          <w:ilvl w:val="2"/>
          <w:numId w:val="63"/>
        </w:numPr>
        <w:tabs>
          <w:tab w:val="clear" w:pos="1080"/>
          <w:tab w:val="num" w:pos="993"/>
        </w:tabs>
        <w:ind w:left="993" w:hanging="273"/>
        <w:jc w:val="both"/>
        <w:rPr>
          <w:iCs/>
          <w:sz w:val="22"/>
          <w:szCs w:val="22"/>
        </w:rPr>
      </w:pPr>
      <w:r w:rsidRPr="00C72BFA">
        <w:rPr>
          <w:iCs/>
          <w:sz w:val="22"/>
          <w:szCs w:val="22"/>
        </w:rPr>
        <w:t>Wykonawca zaproponuje Zamawiającemu zrekompensowanie powstałego opóźnienia, w tym przez przedłużenie okresu gwarancji.</w:t>
      </w:r>
    </w:p>
    <w:p w14:paraId="405385A0" w14:textId="77777777" w:rsidR="0035712B" w:rsidRPr="00C72BFA" w:rsidRDefault="0035712B" w:rsidP="00357145">
      <w:pPr>
        <w:tabs>
          <w:tab w:val="left" w:pos="1440"/>
        </w:tabs>
        <w:ind w:left="426"/>
        <w:jc w:val="both"/>
        <w:rPr>
          <w:iCs/>
          <w:sz w:val="22"/>
          <w:szCs w:val="22"/>
        </w:rPr>
      </w:pPr>
      <w:r w:rsidRPr="00C72BFA">
        <w:rPr>
          <w:iCs/>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C72BFA" w:rsidRDefault="0035712B" w:rsidP="00357145">
      <w:pPr>
        <w:tabs>
          <w:tab w:val="left" w:pos="1440"/>
        </w:tabs>
        <w:ind w:left="426"/>
        <w:jc w:val="both"/>
        <w:rPr>
          <w:iCs/>
          <w:sz w:val="22"/>
          <w:szCs w:val="22"/>
        </w:rPr>
      </w:pPr>
      <w:r w:rsidRPr="00C72BFA">
        <w:rPr>
          <w:iCs/>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C72BFA" w:rsidRDefault="0035712B">
      <w:pPr>
        <w:numPr>
          <w:ilvl w:val="0"/>
          <w:numId w:val="60"/>
        </w:numPr>
        <w:tabs>
          <w:tab w:val="left" w:pos="426"/>
        </w:tabs>
        <w:ind w:left="426" w:hanging="426"/>
        <w:jc w:val="both"/>
        <w:rPr>
          <w:iCs/>
          <w:sz w:val="22"/>
          <w:szCs w:val="22"/>
        </w:rPr>
      </w:pPr>
      <w:r w:rsidRPr="00C72BFA">
        <w:rPr>
          <w:iCs/>
          <w:sz w:val="22"/>
          <w:szCs w:val="22"/>
        </w:rPr>
        <w:t>Zamawiający dopuszcza wprowadzenie zmian technicznych i technologicznych w przedmiocie umowy (zmiany sposobu spełnienia świadczenia), w przypadku gdy wystąpi:</w:t>
      </w:r>
    </w:p>
    <w:p w14:paraId="3B8AD555" w14:textId="77777777" w:rsidR="0035712B" w:rsidRPr="00C72BFA" w:rsidRDefault="0035712B">
      <w:pPr>
        <w:numPr>
          <w:ilvl w:val="0"/>
          <w:numId w:val="64"/>
        </w:numPr>
        <w:tabs>
          <w:tab w:val="clear" w:pos="360"/>
          <w:tab w:val="num" w:pos="709"/>
        </w:tabs>
        <w:ind w:left="709" w:hanging="283"/>
        <w:jc w:val="both"/>
        <w:rPr>
          <w:iCs/>
          <w:sz w:val="22"/>
          <w:szCs w:val="22"/>
        </w:rPr>
      </w:pPr>
      <w:r w:rsidRPr="00C72BFA">
        <w:rPr>
          <w:iCs/>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C72BFA" w:rsidRDefault="0035712B">
      <w:pPr>
        <w:numPr>
          <w:ilvl w:val="0"/>
          <w:numId w:val="64"/>
        </w:numPr>
        <w:tabs>
          <w:tab w:val="clear" w:pos="360"/>
          <w:tab w:val="num" w:pos="709"/>
        </w:tabs>
        <w:ind w:left="709" w:hanging="283"/>
        <w:jc w:val="both"/>
        <w:rPr>
          <w:iCs/>
          <w:sz w:val="22"/>
          <w:szCs w:val="22"/>
        </w:rPr>
      </w:pPr>
      <w:r w:rsidRPr="00C72BFA">
        <w:rPr>
          <w:iCs/>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C72BFA" w:rsidRDefault="0035712B">
      <w:pPr>
        <w:numPr>
          <w:ilvl w:val="0"/>
          <w:numId w:val="64"/>
        </w:numPr>
        <w:tabs>
          <w:tab w:val="clear" w:pos="360"/>
          <w:tab w:val="num" w:pos="709"/>
        </w:tabs>
        <w:ind w:left="709" w:hanging="283"/>
        <w:jc w:val="both"/>
        <w:rPr>
          <w:iCs/>
          <w:sz w:val="22"/>
          <w:szCs w:val="22"/>
        </w:rPr>
      </w:pPr>
      <w:r w:rsidRPr="00C72BFA">
        <w:rPr>
          <w:iCs/>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C72BFA" w:rsidRDefault="0035712B">
      <w:pPr>
        <w:numPr>
          <w:ilvl w:val="0"/>
          <w:numId w:val="64"/>
        </w:numPr>
        <w:tabs>
          <w:tab w:val="clear" w:pos="360"/>
          <w:tab w:val="num" w:pos="709"/>
        </w:tabs>
        <w:ind w:left="709" w:hanging="283"/>
        <w:jc w:val="both"/>
        <w:rPr>
          <w:iCs/>
          <w:sz w:val="22"/>
          <w:szCs w:val="22"/>
        </w:rPr>
      </w:pPr>
      <w:r w:rsidRPr="00C72BFA">
        <w:rPr>
          <w:iCs/>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C72BFA" w:rsidRDefault="0035712B">
      <w:pPr>
        <w:numPr>
          <w:ilvl w:val="0"/>
          <w:numId w:val="64"/>
        </w:numPr>
        <w:tabs>
          <w:tab w:val="clear" w:pos="360"/>
          <w:tab w:val="num" w:pos="709"/>
        </w:tabs>
        <w:ind w:left="709" w:hanging="283"/>
        <w:jc w:val="both"/>
        <w:rPr>
          <w:iCs/>
          <w:sz w:val="22"/>
          <w:szCs w:val="22"/>
        </w:rPr>
      </w:pPr>
      <w:r w:rsidRPr="00C72BFA">
        <w:rPr>
          <w:iCs/>
          <w:sz w:val="22"/>
          <w:szCs w:val="22"/>
        </w:rPr>
        <w:t>konieczność zrealizowania umowy przy zastosowaniu innych rozwiązań technicznych lub materiałowych ze względu na zmiany obowiązującego prawa,</w:t>
      </w:r>
    </w:p>
    <w:p w14:paraId="32F696AC" w14:textId="77777777" w:rsidR="0035712B" w:rsidRPr="00C72BFA" w:rsidRDefault="0035712B">
      <w:pPr>
        <w:numPr>
          <w:ilvl w:val="0"/>
          <w:numId w:val="64"/>
        </w:numPr>
        <w:tabs>
          <w:tab w:val="clear" w:pos="360"/>
          <w:tab w:val="num" w:pos="709"/>
        </w:tabs>
        <w:ind w:left="709" w:hanging="283"/>
        <w:jc w:val="both"/>
        <w:rPr>
          <w:iCs/>
          <w:sz w:val="22"/>
          <w:szCs w:val="22"/>
        </w:rPr>
      </w:pPr>
      <w:r w:rsidRPr="00C72BFA">
        <w:rPr>
          <w:iCs/>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C72BFA" w:rsidRDefault="0035712B">
      <w:pPr>
        <w:numPr>
          <w:ilvl w:val="0"/>
          <w:numId w:val="60"/>
        </w:numPr>
        <w:tabs>
          <w:tab w:val="left" w:pos="426"/>
        </w:tabs>
        <w:ind w:left="426" w:hanging="426"/>
        <w:jc w:val="both"/>
        <w:rPr>
          <w:iCs/>
          <w:sz w:val="22"/>
          <w:szCs w:val="22"/>
        </w:rPr>
      </w:pPr>
      <w:r w:rsidRPr="00C72BFA">
        <w:rPr>
          <w:iCs/>
          <w:sz w:val="22"/>
          <w:szCs w:val="22"/>
        </w:rPr>
        <w:t>Każda ze wskazywanych w ust. 10 pkt 1) do 6) zmian może być powiązana z obniżeniem wartości umowy.</w:t>
      </w:r>
    </w:p>
    <w:p w14:paraId="2E6EE57F" w14:textId="77777777" w:rsidR="0035712B" w:rsidRPr="00C72BFA" w:rsidRDefault="0035712B">
      <w:pPr>
        <w:numPr>
          <w:ilvl w:val="0"/>
          <w:numId w:val="60"/>
        </w:numPr>
        <w:tabs>
          <w:tab w:val="left" w:pos="426"/>
        </w:tabs>
        <w:ind w:left="426" w:hanging="426"/>
        <w:jc w:val="both"/>
        <w:rPr>
          <w:iCs/>
          <w:sz w:val="22"/>
          <w:szCs w:val="22"/>
        </w:rPr>
      </w:pPr>
      <w:r w:rsidRPr="00C72BFA">
        <w:rPr>
          <w:iCs/>
          <w:sz w:val="22"/>
          <w:szCs w:val="22"/>
        </w:rPr>
        <w:t xml:space="preserve">Strony przewidują możliwość zmiany postanowień umowy, w zakresie terminu jej obowiązywania, za porozumieniem Stron, w każdym czasie w trakcie jej obowiązywania – poprzez przedłużenie </w:t>
      </w:r>
      <w:r w:rsidRPr="00C72BFA">
        <w:rPr>
          <w:iCs/>
          <w:sz w:val="22"/>
          <w:szCs w:val="22"/>
        </w:rPr>
        <w:lastRenderedPageBreak/>
        <w:t>terminu jej obowiązywania. Okres każdorazowego przedłużenia nie może być dłuższy niż 3 miesiące.</w:t>
      </w:r>
    </w:p>
    <w:p w14:paraId="6F671512" w14:textId="77777777" w:rsidR="0035712B" w:rsidRPr="00C72BFA" w:rsidRDefault="0035712B">
      <w:pPr>
        <w:numPr>
          <w:ilvl w:val="0"/>
          <w:numId w:val="60"/>
        </w:numPr>
        <w:tabs>
          <w:tab w:val="left" w:pos="426"/>
        </w:tabs>
        <w:ind w:left="426" w:hanging="426"/>
        <w:jc w:val="both"/>
        <w:rPr>
          <w:iCs/>
          <w:sz w:val="22"/>
          <w:szCs w:val="22"/>
        </w:rPr>
      </w:pPr>
      <w:r w:rsidRPr="00C72BFA">
        <w:rPr>
          <w:iCs/>
          <w:sz w:val="22"/>
          <w:szCs w:val="22"/>
        </w:rPr>
        <w:t>Zamawiający dopuszcza wprowadzenie zmian sposobu organizacji świadczenia, w następującym zakresie:</w:t>
      </w:r>
    </w:p>
    <w:p w14:paraId="60A04EDF" w14:textId="77777777" w:rsidR="0035712B" w:rsidRPr="00C72BFA" w:rsidRDefault="0035712B">
      <w:pPr>
        <w:numPr>
          <w:ilvl w:val="0"/>
          <w:numId w:val="65"/>
        </w:numPr>
        <w:tabs>
          <w:tab w:val="clear" w:pos="720"/>
        </w:tabs>
        <w:ind w:hanging="294"/>
        <w:jc w:val="both"/>
        <w:rPr>
          <w:iCs/>
          <w:sz w:val="22"/>
          <w:szCs w:val="22"/>
        </w:rPr>
      </w:pPr>
      <w:r w:rsidRPr="00C72BFA">
        <w:rPr>
          <w:iCs/>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C72BFA" w:rsidRDefault="0035712B">
      <w:pPr>
        <w:numPr>
          <w:ilvl w:val="0"/>
          <w:numId w:val="65"/>
        </w:numPr>
        <w:tabs>
          <w:tab w:val="clear" w:pos="720"/>
        </w:tabs>
        <w:ind w:hanging="294"/>
        <w:jc w:val="both"/>
        <w:rPr>
          <w:iCs/>
          <w:sz w:val="22"/>
          <w:szCs w:val="22"/>
        </w:rPr>
      </w:pPr>
      <w:r w:rsidRPr="00C72BFA">
        <w:rPr>
          <w:iCs/>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C72BFA" w:rsidRDefault="0035712B">
      <w:pPr>
        <w:numPr>
          <w:ilvl w:val="0"/>
          <w:numId w:val="65"/>
        </w:numPr>
        <w:tabs>
          <w:tab w:val="clear" w:pos="720"/>
        </w:tabs>
        <w:ind w:hanging="294"/>
        <w:jc w:val="both"/>
        <w:rPr>
          <w:iCs/>
          <w:sz w:val="22"/>
          <w:szCs w:val="22"/>
        </w:rPr>
      </w:pPr>
      <w:r w:rsidRPr="00C72BFA">
        <w:rPr>
          <w:iCs/>
          <w:sz w:val="22"/>
          <w:szCs w:val="22"/>
        </w:rPr>
        <w:t>zmiany zasad oznaczania rzeczy, jeśli oznaczenie zamienne nie narusza prawa i zasad bezpieczeństwa.</w:t>
      </w:r>
    </w:p>
    <w:p w14:paraId="6E81C4E9" w14:textId="77777777" w:rsidR="0035712B" w:rsidRPr="00C72BFA" w:rsidRDefault="0035712B">
      <w:pPr>
        <w:numPr>
          <w:ilvl w:val="0"/>
          <w:numId w:val="60"/>
        </w:numPr>
        <w:tabs>
          <w:tab w:val="left" w:pos="426"/>
        </w:tabs>
        <w:ind w:left="426" w:hanging="426"/>
        <w:jc w:val="both"/>
        <w:rPr>
          <w:iCs/>
          <w:sz w:val="22"/>
          <w:szCs w:val="22"/>
        </w:rPr>
      </w:pPr>
      <w:r w:rsidRPr="00C72BFA">
        <w:rPr>
          <w:iCs/>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C72BFA" w:rsidRDefault="0035712B">
      <w:pPr>
        <w:numPr>
          <w:ilvl w:val="0"/>
          <w:numId w:val="60"/>
        </w:numPr>
        <w:tabs>
          <w:tab w:val="left" w:pos="426"/>
        </w:tabs>
        <w:ind w:left="426" w:hanging="426"/>
        <w:jc w:val="both"/>
        <w:rPr>
          <w:iCs/>
          <w:sz w:val="22"/>
          <w:szCs w:val="22"/>
        </w:rPr>
      </w:pPr>
      <w:r w:rsidRPr="00C72BFA">
        <w:rPr>
          <w:iCs/>
          <w:sz w:val="22"/>
          <w:szCs w:val="22"/>
        </w:rPr>
        <w:t>Ponadto Zamawiający dopuszcza wprowadzenie zmian postanowień umowy w przypadku:</w:t>
      </w:r>
    </w:p>
    <w:p w14:paraId="5BFF9F36" w14:textId="77777777" w:rsidR="0035712B" w:rsidRPr="00C72BFA" w:rsidRDefault="0035712B">
      <w:pPr>
        <w:numPr>
          <w:ilvl w:val="0"/>
          <w:numId w:val="66"/>
        </w:numPr>
        <w:tabs>
          <w:tab w:val="clear" w:pos="360"/>
          <w:tab w:val="num" w:pos="720"/>
        </w:tabs>
        <w:ind w:left="720" w:hanging="294"/>
        <w:jc w:val="both"/>
        <w:rPr>
          <w:iCs/>
          <w:sz w:val="22"/>
          <w:szCs w:val="22"/>
        </w:rPr>
      </w:pPr>
      <w:r w:rsidRPr="00C72BFA">
        <w:rPr>
          <w:iCs/>
          <w:sz w:val="22"/>
          <w:szCs w:val="22"/>
        </w:rPr>
        <w:t>zmiany obowiązującej stawki VAT,</w:t>
      </w:r>
    </w:p>
    <w:p w14:paraId="788BC790" w14:textId="77777777" w:rsidR="0035712B" w:rsidRPr="00C72BFA" w:rsidRDefault="0035712B">
      <w:pPr>
        <w:numPr>
          <w:ilvl w:val="0"/>
          <w:numId w:val="66"/>
        </w:numPr>
        <w:tabs>
          <w:tab w:val="clear" w:pos="360"/>
          <w:tab w:val="num" w:pos="720"/>
        </w:tabs>
        <w:ind w:left="720" w:hanging="294"/>
        <w:jc w:val="both"/>
        <w:rPr>
          <w:sz w:val="22"/>
          <w:szCs w:val="22"/>
        </w:rPr>
      </w:pPr>
      <w:r w:rsidRPr="00C72BFA">
        <w:rPr>
          <w:iCs/>
          <w:sz w:val="22"/>
          <w:szCs w:val="22"/>
        </w:rPr>
        <w:t xml:space="preserve">obniżenia ceny jednostkowej, z uwzględnieniem brzmienia przepisu art. 455 ustawy </w:t>
      </w:r>
      <w:proofErr w:type="spellStart"/>
      <w:r w:rsidRPr="00C72BFA">
        <w:rPr>
          <w:iCs/>
          <w:sz w:val="22"/>
          <w:szCs w:val="22"/>
        </w:rPr>
        <w:t>Pzp</w:t>
      </w:r>
      <w:proofErr w:type="spellEnd"/>
      <w:r w:rsidRPr="00C72BFA">
        <w:rPr>
          <w:iCs/>
          <w:sz w:val="22"/>
          <w:szCs w:val="22"/>
        </w:rPr>
        <w:t>.</w:t>
      </w:r>
    </w:p>
    <w:p w14:paraId="2573D434" w14:textId="77777777" w:rsidR="0035712B" w:rsidRPr="00C72BFA" w:rsidRDefault="0035712B" w:rsidP="00357145">
      <w:pPr>
        <w:rPr>
          <w:sz w:val="22"/>
          <w:szCs w:val="22"/>
        </w:rPr>
      </w:pPr>
    </w:p>
    <w:p w14:paraId="67A09027" w14:textId="77777777" w:rsidR="0035712B" w:rsidRPr="00C72BFA" w:rsidRDefault="0035712B" w:rsidP="00357145">
      <w:pPr>
        <w:jc w:val="center"/>
        <w:rPr>
          <w:b/>
          <w:sz w:val="22"/>
          <w:szCs w:val="22"/>
        </w:rPr>
      </w:pPr>
      <w:r w:rsidRPr="00C72BFA">
        <w:rPr>
          <w:b/>
          <w:sz w:val="22"/>
          <w:szCs w:val="22"/>
        </w:rPr>
        <w:t>§ 7</w:t>
      </w:r>
    </w:p>
    <w:p w14:paraId="15C70A07" w14:textId="77777777" w:rsidR="0035712B" w:rsidRPr="00C72BFA" w:rsidRDefault="0035712B" w:rsidP="00357145">
      <w:pPr>
        <w:jc w:val="center"/>
        <w:rPr>
          <w:b/>
          <w:sz w:val="22"/>
          <w:szCs w:val="22"/>
        </w:rPr>
      </w:pPr>
      <w:r w:rsidRPr="00C72BFA">
        <w:rPr>
          <w:b/>
          <w:sz w:val="22"/>
          <w:szCs w:val="22"/>
        </w:rPr>
        <w:t>GWARANCJA</w:t>
      </w:r>
    </w:p>
    <w:p w14:paraId="0FD86A90" w14:textId="77777777" w:rsidR="0035712B" w:rsidRPr="00C72BFA" w:rsidRDefault="0035712B">
      <w:pPr>
        <w:numPr>
          <w:ilvl w:val="0"/>
          <w:numId w:val="55"/>
        </w:numPr>
        <w:ind w:left="426" w:hanging="426"/>
        <w:jc w:val="both"/>
        <w:rPr>
          <w:sz w:val="22"/>
          <w:szCs w:val="22"/>
        </w:rPr>
      </w:pPr>
      <w:r w:rsidRPr="00C72BFA">
        <w:rPr>
          <w:sz w:val="22"/>
          <w:szCs w:val="22"/>
        </w:rPr>
        <w:t>Wykonawca udziela gwarancji na przedmiot zamówienia.</w:t>
      </w:r>
    </w:p>
    <w:p w14:paraId="7C7CDCBE" w14:textId="77777777" w:rsidR="0035712B" w:rsidRPr="00C72BFA" w:rsidRDefault="0035712B">
      <w:pPr>
        <w:numPr>
          <w:ilvl w:val="0"/>
          <w:numId w:val="55"/>
        </w:numPr>
        <w:ind w:left="426" w:hanging="426"/>
        <w:jc w:val="both"/>
        <w:rPr>
          <w:sz w:val="22"/>
          <w:szCs w:val="22"/>
        </w:rPr>
      </w:pPr>
      <w:r w:rsidRPr="00C72BFA">
        <w:rPr>
          <w:sz w:val="22"/>
          <w:szCs w:val="22"/>
        </w:rPr>
        <w:t xml:space="preserve">Okres gwarancji dla przedmiotu zamówienia wynosi: zgodnie z </w:t>
      </w:r>
      <w:r w:rsidRPr="00C72BFA">
        <w:rPr>
          <w:b/>
          <w:sz w:val="22"/>
          <w:szCs w:val="22"/>
        </w:rPr>
        <w:t>Załącznikiem Nr 2</w:t>
      </w:r>
      <w:r w:rsidRPr="00C72BFA">
        <w:rPr>
          <w:sz w:val="22"/>
          <w:szCs w:val="22"/>
        </w:rPr>
        <w:t xml:space="preserve"> </w:t>
      </w:r>
      <w:r w:rsidRPr="00C72BFA">
        <w:rPr>
          <w:b/>
          <w:sz w:val="22"/>
          <w:szCs w:val="22"/>
        </w:rPr>
        <w:t>pkt 4</w:t>
      </w:r>
      <w:r w:rsidRPr="00C72BFA">
        <w:rPr>
          <w:sz w:val="22"/>
          <w:szCs w:val="22"/>
        </w:rPr>
        <w:t xml:space="preserve"> do umowy i rozpoczyna się od daty odbioru przedmiotu zamówienia przez magazyn Zamawiającego.</w:t>
      </w:r>
    </w:p>
    <w:p w14:paraId="5D2D5B55" w14:textId="77777777" w:rsidR="0035712B" w:rsidRPr="00C72BFA" w:rsidRDefault="0035712B" w:rsidP="00357145">
      <w:pPr>
        <w:jc w:val="center"/>
        <w:rPr>
          <w:b/>
          <w:sz w:val="22"/>
          <w:szCs w:val="22"/>
        </w:rPr>
      </w:pPr>
      <w:r w:rsidRPr="00C72BFA">
        <w:rPr>
          <w:b/>
          <w:sz w:val="22"/>
          <w:szCs w:val="22"/>
        </w:rPr>
        <w:t>§ 8</w:t>
      </w:r>
    </w:p>
    <w:p w14:paraId="3015C4E4" w14:textId="77777777" w:rsidR="0035712B" w:rsidRPr="00C72BFA" w:rsidRDefault="0035712B" w:rsidP="00357145">
      <w:pPr>
        <w:jc w:val="center"/>
        <w:rPr>
          <w:b/>
          <w:sz w:val="22"/>
          <w:szCs w:val="22"/>
        </w:rPr>
      </w:pPr>
      <w:r w:rsidRPr="00C72BFA">
        <w:rPr>
          <w:b/>
          <w:sz w:val="22"/>
          <w:szCs w:val="22"/>
        </w:rPr>
        <w:t>OBOWIĄZKI WYKONAWCY</w:t>
      </w:r>
    </w:p>
    <w:p w14:paraId="4E2F1FB7" w14:textId="77777777" w:rsidR="0035712B" w:rsidRPr="00C72BFA" w:rsidRDefault="0035712B">
      <w:pPr>
        <w:numPr>
          <w:ilvl w:val="0"/>
          <w:numId w:val="71"/>
        </w:numPr>
        <w:tabs>
          <w:tab w:val="clear" w:pos="720"/>
          <w:tab w:val="num" w:pos="426"/>
        </w:tabs>
        <w:ind w:left="426" w:hanging="426"/>
        <w:jc w:val="both"/>
        <w:rPr>
          <w:sz w:val="22"/>
          <w:szCs w:val="22"/>
        </w:rPr>
      </w:pPr>
      <w:r w:rsidRPr="00C72BFA">
        <w:rPr>
          <w:sz w:val="22"/>
          <w:szCs w:val="22"/>
        </w:rPr>
        <w:t xml:space="preserve">Za realizację umowy (w tym reklamację i badania kontrolne) odpowiedzialna jest osoba wskazana w </w:t>
      </w:r>
      <w:r w:rsidRPr="00C72BFA">
        <w:rPr>
          <w:b/>
          <w:sz w:val="22"/>
          <w:szCs w:val="22"/>
        </w:rPr>
        <w:t>Załączniku Nr 2</w:t>
      </w:r>
      <w:r w:rsidRPr="00C72BFA">
        <w:rPr>
          <w:sz w:val="22"/>
          <w:szCs w:val="22"/>
        </w:rPr>
        <w:t xml:space="preserve"> </w:t>
      </w:r>
      <w:r w:rsidRPr="00C72BFA">
        <w:rPr>
          <w:b/>
          <w:sz w:val="22"/>
          <w:szCs w:val="22"/>
        </w:rPr>
        <w:t>pkt 6</w:t>
      </w:r>
      <w:r w:rsidRPr="00C72BFA">
        <w:rPr>
          <w:sz w:val="22"/>
          <w:szCs w:val="22"/>
        </w:rPr>
        <w:t xml:space="preserve"> do umowy.</w:t>
      </w:r>
    </w:p>
    <w:p w14:paraId="00E094DD" w14:textId="77777777" w:rsidR="0035712B" w:rsidRPr="00C72BFA" w:rsidRDefault="0035712B">
      <w:pPr>
        <w:numPr>
          <w:ilvl w:val="0"/>
          <w:numId w:val="71"/>
        </w:numPr>
        <w:tabs>
          <w:tab w:val="clear" w:pos="720"/>
          <w:tab w:val="num" w:pos="426"/>
        </w:tabs>
        <w:ind w:left="426" w:hanging="426"/>
        <w:jc w:val="both"/>
        <w:rPr>
          <w:sz w:val="22"/>
          <w:szCs w:val="22"/>
        </w:rPr>
      </w:pPr>
      <w:r w:rsidRPr="00C72BFA">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C72BFA" w:rsidRDefault="0035712B">
      <w:pPr>
        <w:numPr>
          <w:ilvl w:val="0"/>
          <w:numId w:val="71"/>
        </w:numPr>
        <w:tabs>
          <w:tab w:val="clear" w:pos="720"/>
          <w:tab w:val="num" w:pos="426"/>
        </w:tabs>
        <w:ind w:left="426" w:hanging="426"/>
        <w:jc w:val="both"/>
        <w:rPr>
          <w:sz w:val="22"/>
          <w:szCs w:val="22"/>
        </w:rPr>
      </w:pPr>
      <w:r w:rsidRPr="00C72BFA">
        <w:rPr>
          <w:sz w:val="22"/>
          <w:szCs w:val="22"/>
        </w:rPr>
        <w:t xml:space="preserve">Wykonawca zobowiązany jest do realizacji dostaw towaru w terminie wskazanym w </w:t>
      </w:r>
      <w:r w:rsidRPr="00C72BFA">
        <w:rPr>
          <w:b/>
          <w:sz w:val="22"/>
          <w:szCs w:val="22"/>
        </w:rPr>
        <w:t xml:space="preserve">Załączniku Nr 2 pkt 5 </w:t>
      </w:r>
      <w:r w:rsidRPr="00C72BFA">
        <w:rPr>
          <w:sz w:val="22"/>
          <w:szCs w:val="22"/>
        </w:rPr>
        <w:t>do umowy</w:t>
      </w:r>
      <w:r w:rsidRPr="00C72BFA">
        <w:rPr>
          <w:b/>
          <w:sz w:val="22"/>
          <w:szCs w:val="22"/>
        </w:rPr>
        <w:t xml:space="preserve"> </w:t>
      </w:r>
      <w:r w:rsidRPr="00C72BFA">
        <w:rPr>
          <w:sz w:val="22"/>
          <w:szCs w:val="22"/>
        </w:rPr>
        <w:t>z zastrzeżeniem ust. 4.</w:t>
      </w:r>
    </w:p>
    <w:p w14:paraId="300B9B6C" w14:textId="77777777" w:rsidR="0035712B" w:rsidRPr="00C72BFA" w:rsidRDefault="0035712B">
      <w:pPr>
        <w:numPr>
          <w:ilvl w:val="0"/>
          <w:numId w:val="71"/>
        </w:numPr>
        <w:tabs>
          <w:tab w:val="clear" w:pos="720"/>
          <w:tab w:val="num" w:pos="426"/>
        </w:tabs>
        <w:ind w:left="426" w:hanging="426"/>
        <w:jc w:val="both"/>
        <w:rPr>
          <w:sz w:val="22"/>
          <w:szCs w:val="22"/>
        </w:rPr>
      </w:pPr>
      <w:r w:rsidRPr="00C72BFA">
        <w:rPr>
          <w:sz w:val="22"/>
          <w:szCs w:val="22"/>
        </w:rPr>
        <w:t>Zamawiający zastrzega sobie prawo do wskazania terminu realizacji dostawy późniejszego niż określony w ust. 3:</w:t>
      </w:r>
    </w:p>
    <w:p w14:paraId="485644E4" w14:textId="77777777" w:rsidR="0035712B" w:rsidRPr="00C72BFA" w:rsidRDefault="0035712B">
      <w:pPr>
        <w:numPr>
          <w:ilvl w:val="0"/>
          <w:numId w:val="72"/>
        </w:numPr>
        <w:ind w:left="709" w:hanging="283"/>
        <w:jc w:val="both"/>
        <w:rPr>
          <w:sz w:val="22"/>
          <w:szCs w:val="22"/>
        </w:rPr>
      </w:pPr>
      <w:r w:rsidRPr="00C72BFA">
        <w:rPr>
          <w:sz w:val="22"/>
          <w:szCs w:val="22"/>
        </w:rPr>
        <w:t>w zamówieniu poprzez określenie innego terminu,</w:t>
      </w:r>
    </w:p>
    <w:p w14:paraId="309DC3AF" w14:textId="77777777" w:rsidR="0035712B" w:rsidRPr="00C72BFA" w:rsidRDefault="0035712B">
      <w:pPr>
        <w:numPr>
          <w:ilvl w:val="0"/>
          <w:numId w:val="72"/>
        </w:numPr>
        <w:ind w:left="709" w:hanging="283"/>
        <w:jc w:val="both"/>
        <w:rPr>
          <w:sz w:val="22"/>
          <w:szCs w:val="22"/>
        </w:rPr>
      </w:pPr>
      <w:r w:rsidRPr="00C72BFA">
        <w:rPr>
          <w:sz w:val="22"/>
          <w:szCs w:val="22"/>
        </w:rPr>
        <w:t>w harmonogramie stanowiącym załącznik do zamówienia,</w:t>
      </w:r>
    </w:p>
    <w:p w14:paraId="2F68D6C9" w14:textId="77777777" w:rsidR="0035712B" w:rsidRPr="00C72BFA" w:rsidRDefault="0035712B">
      <w:pPr>
        <w:numPr>
          <w:ilvl w:val="0"/>
          <w:numId w:val="72"/>
        </w:numPr>
        <w:ind w:left="709" w:hanging="283"/>
        <w:jc w:val="both"/>
        <w:rPr>
          <w:sz w:val="22"/>
          <w:szCs w:val="22"/>
        </w:rPr>
      </w:pPr>
      <w:r w:rsidRPr="00C72BFA">
        <w:rPr>
          <w:sz w:val="22"/>
          <w:szCs w:val="22"/>
        </w:rPr>
        <w:t xml:space="preserve">po przekazaniu zamówienia: </w:t>
      </w:r>
    </w:p>
    <w:p w14:paraId="64049810" w14:textId="77777777" w:rsidR="0035712B" w:rsidRPr="00C72BFA" w:rsidRDefault="0035712B">
      <w:pPr>
        <w:pStyle w:val="Akapitzlist"/>
        <w:numPr>
          <w:ilvl w:val="0"/>
          <w:numId w:val="29"/>
        </w:numPr>
        <w:ind w:left="993" w:hanging="284"/>
        <w:jc w:val="both"/>
        <w:rPr>
          <w:sz w:val="22"/>
          <w:szCs w:val="22"/>
        </w:rPr>
      </w:pPr>
      <w:r w:rsidRPr="00C72BFA">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1F4A7CC0" w14:textId="3098F893" w:rsidR="0035712B" w:rsidRPr="00C72BFA" w:rsidRDefault="0035712B">
      <w:pPr>
        <w:pStyle w:val="Akapitzlist"/>
        <w:numPr>
          <w:ilvl w:val="0"/>
          <w:numId w:val="29"/>
        </w:numPr>
        <w:ind w:left="993" w:hanging="284"/>
        <w:jc w:val="both"/>
        <w:rPr>
          <w:sz w:val="22"/>
          <w:szCs w:val="22"/>
        </w:rPr>
      </w:pPr>
      <w:r w:rsidRPr="00C72BFA">
        <w:rPr>
          <w:sz w:val="22"/>
          <w:szCs w:val="22"/>
        </w:rPr>
        <w:t xml:space="preserve">w uzasadnionych przypadkach poprzez przesłanie e-mailem na adres wskazany w Załączniku nr 2 do umowy oświadczenia </w:t>
      </w:r>
      <w:r w:rsidRPr="00C72BFA">
        <w:rPr>
          <w:b/>
          <w:sz w:val="22"/>
          <w:szCs w:val="22"/>
        </w:rPr>
        <w:t>Pełnomocnika Zarządu Spółki</w:t>
      </w:r>
      <w:r w:rsidRPr="00C72BFA">
        <w:rPr>
          <w:sz w:val="22"/>
          <w:szCs w:val="22"/>
        </w:rPr>
        <w:t xml:space="preserve"> </w:t>
      </w:r>
      <w:r w:rsidR="00E23CBF" w:rsidRPr="00C72BFA">
        <w:rPr>
          <w:sz w:val="22"/>
          <w:szCs w:val="22"/>
        </w:rPr>
        <w:t xml:space="preserve">ustanowionego w zakresie działalności </w:t>
      </w:r>
      <w:r w:rsidR="00E23CBF" w:rsidRPr="00C72BFA">
        <w:rPr>
          <w:b/>
          <w:bCs/>
          <w:sz w:val="22"/>
          <w:szCs w:val="22"/>
        </w:rPr>
        <w:t>Biura</w:t>
      </w:r>
      <w:r w:rsidR="00E23CBF" w:rsidRPr="00C72BFA">
        <w:rPr>
          <w:sz w:val="22"/>
          <w:szCs w:val="22"/>
        </w:rPr>
        <w:t xml:space="preserve"> </w:t>
      </w:r>
      <w:r w:rsidR="00E23CBF" w:rsidRPr="00C72BFA">
        <w:rPr>
          <w:b/>
          <w:bCs/>
          <w:sz w:val="22"/>
          <w:szCs w:val="22"/>
        </w:rPr>
        <w:t>Logistyki Materiałowej</w:t>
      </w:r>
      <w:r w:rsidR="00E23CBF" w:rsidRPr="00C72BFA">
        <w:rPr>
          <w:sz w:val="22"/>
          <w:szCs w:val="22"/>
        </w:rPr>
        <w:t xml:space="preserve"> </w:t>
      </w:r>
      <w:r w:rsidRPr="00C72BFA">
        <w:rPr>
          <w:sz w:val="22"/>
          <w:szCs w:val="22"/>
        </w:rPr>
        <w:t xml:space="preserve">lub w </w:t>
      </w:r>
      <w:r w:rsidRPr="00C72BFA">
        <w:rPr>
          <w:b/>
          <w:sz w:val="22"/>
          <w:szCs w:val="22"/>
        </w:rPr>
        <w:t>Specjalistycznej Jednostce Organizacyjnej</w:t>
      </w:r>
      <w:r w:rsidRPr="00C72BFA">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C72BFA" w:rsidRDefault="0035712B" w:rsidP="00357145">
      <w:pPr>
        <w:ind w:left="567"/>
        <w:jc w:val="both"/>
        <w:rPr>
          <w:sz w:val="22"/>
          <w:szCs w:val="22"/>
        </w:rPr>
      </w:pPr>
      <w:r w:rsidRPr="00C72BFA">
        <w:rPr>
          <w:sz w:val="22"/>
          <w:szCs w:val="22"/>
        </w:rPr>
        <w:t xml:space="preserve">Próby zmiany terminu  realizacji zamówienia w sposób inny niż wyżej opisany </w:t>
      </w:r>
      <w:r w:rsidR="0092214C" w:rsidRPr="00C72BFA">
        <w:rPr>
          <w:sz w:val="22"/>
          <w:szCs w:val="22"/>
        </w:rPr>
        <w:t xml:space="preserve">oraz po upływie wymaganego terminu  dostawy </w:t>
      </w:r>
      <w:r w:rsidRPr="00C72BFA">
        <w:rPr>
          <w:sz w:val="22"/>
          <w:szCs w:val="22"/>
        </w:rPr>
        <w:t>Zamawiający uzna za bezskuteczne.</w:t>
      </w:r>
    </w:p>
    <w:p w14:paraId="34EFEA90" w14:textId="77777777" w:rsidR="0035712B" w:rsidRPr="00C72BFA" w:rsidRDefault="0035712B">
      <w:pPr>
        <w:numPr>
          <w:ilvl w:val="0"/>
          <w:numId w:val="71"/>
        </w:numPr>
        <w:tabs>
          <w:tab w:val="clear" w:pos="720"/>
          <w:tab w:val="num" w:pos="426"/>
        </w:tabs>
        <w:ind w:left="426" w:hanging="426"/>
        <w:jc w:val="both"/>
        <w:rPr>
          <w:sz w:val="22"/>
          <w:szCs w:val="22"/>
        </w:rPr>
      </w:pPr>
      <w:r w:rsidRPr="00C72BFA">
        <w:rPr>
          <w:sz w:val="22"/>
          <w:szCs w:val="22"/>
        </w:rPr>
        <w:t xml:space="preserve">Wykonawca zobowiązany jest dostarczyć dokumenty wymienione w </w:t>
      </w:r>
      <w:r w:rsidRPr="00C72BFA">
        <w:rPr>
          <w:b/>
          <w:sz w:val="22"/>
          <w:szCs w:val="22"/>
        </w:rPr>
        <w:t xml:space="preserve">Załączniku Nr 2 </w:t>
      </w:r>
      <w:r w:rsidRPr="00C72BFA">
        <w:rPr>
          <w:sz w:val="22"/>
          <w:szCs w:val="22"/>
        </w:rPr>
        <w:t>do umowy.</w:t>
      </w:r>
    </w:p>
    <w:p w14:paraId="730657A6" w14:textId="77777777" w:rsidR="0035712B" w:rsidRPr="00C72BFA" w:rsidRDefault="0035712B">
      <w:pPr>
        <w:numPr>
          <w:ilvl w:val="0"/>
          <w:numId w:val="71"/>
        </w:numPr>
        <w:tabs>
          <w:tab w:val="clear" w:pos="720"/>
          <w:tab w:val="num" w:pos="426"/>
        </w:tabs>
        <w:ind w:left="426" w:hanging="426"/>
        <w:jc w:val="both"/>
        <w:rPr>
          <w:b/>
          <w:sz w:val="22"/>
          <w:szCs w:val="22"/>
        </w:rPr>
      </w:pPr>
      <w:r w:rsidRPr="00C72BFA">
        <w:rPr>
          <w:sz w:val="22"/>
          <w:szCs w:val="22"/>
        </w:rPr>
        <w:t xml:space="preserve">Wykonawca zobowiązany jest do </w:t>
      </w:r>
      <w:r w:rsidRPr="00C72BFA">
        <w:rPr>
          <w:b/>
          <w:sz w:val="22"/>
          <w:szCs w:val="22"/>
        </w:rPr>
        <w:t>sporządzania w Portalu Dostawcy Polskiej Grupy Górniczej S.A. dowodów dostaw oraz dołączania wydruków do każdej realizowanej dostawy.</w:t>
      </w:r>
    </w:p>
    <w:p w14:paraId="555D6421" w14:textId="77777777" w:rsidR="0035712B" w:rsidRPr="00C72BFA" w:rsidRDefault="0035712B">
      <w:pPr>
        <w:numPr>
          <w:ilvl w:val="0"/>
          <w:numId w:val="71"/>
        </w:numPr>
        <w:tabs>
          <w:tab w:val="clear" w:pos="720"/>
          <w:tab w:val="num" w:pos="426"/>
        </w:tabs>
        <w:ind w:left="426" w:hanging="426"/>
        <w:jc w:val="both"/>
        <w:rPr>
          <w:sz w:val="22"/>
          <w:szCs w:val="22"/>
        </w:rPr>
      </w:pPr>
      <w:r w:rsidRPr="00C72BFA">
        <w:rPr>
          <w:sz w:val="22"/>
          <w:szCs w:val="22"/>
        </w:rPr>
        <w:lastRenderedPageBreak/>
        <w:t xml:space="preserve">Wykonawca zobowiązany jest do realizacji dostaw do wskazanego przez Zamawiającego miejsca w terminach określonych w zamówieniach. </w:t>
      </w:r>
      <w:r w:rsidRPr="00C72BFA">
        <w:rPr>
          <w:b/>
          <w:sz w:val="22"/>
          <w:szCs w:val="22"/>
        </w:rPr>
        <w:t>Szczegółowy wykaz adresów dostawy</w:t>
      </w:r>
      <w:r w:rsidRPr="00C72BFA">
        <w:rPr>
          <w:sz w:val="22"/>
          <w:szCs w:val="22"/>
        </w:rPr>
        <w:t xml:space="preserve"> przedstawiono w </w:t>
      </w:r>
      <w:r w:rsidRPr="00C72BFA">
        <w:rPr>
          <w:b/>
          <w:sz w:val="22"/>
          <w:szCs w:val="22"/>
        </w:rPr>
        <w:t xml:space="preserve">§ 13 </w:t>
      </w:r>
      <w:proofErr w:type="spellStart"/>
      <w:r w:rsidRPr="00C72BFA">
        <w:rPr>
          <w:sz w:val="22"/>
          <w:szCs w:val="22"/>
        </w:rPr>
        <w:t>OWZiRD</w:t>
      </w:r>
      <w:proofErr w:type="spellEnd"/>
      <w:r w:rsidRPr="00C72BFA">
        <w:rPr>
          <w:sz w:val="22"/>
          <w:szCs w:val="22"/>
        </w:rPr>
        <w:t>, które stanowią</w:t>
      </w:r>
      <w:r w:rsidRPr="00C72BFA">
        <w:rPr>
          <w:b/>
          <w:sz w:val="22"/>
          <w:szCs w:val="22"/>
        </w:rPr>
        <w:t xml:space="preserve"> Załącznik Nr 3 </w:t>
      </w:r>
      <w:r w:rsidRPr="00C72BFA">
        <w:rPr>
          <w:sz w:val="22"/>
          <w:szCs w:val="22"/>
        </w:rPr>
        <w:t>do umowy.</w:t>
      </w:r>
    </w:p>
    <w:p w14:paraId="7AD72452" w14:textId="77777777" w:rsidR="0035712B" w:rsidRPr="00C72BFA" w:rsidRDefault="0035712B" w:rsidP="00357145">
      <w:pPr>
        <w:rPr>
          <w:sz w:val="22"/>
          <w:szCs w:val="22"/>
        </w:rPr>
      </w:pPr>
    </w:p>
    <w:p w14:paraId="7C16D67D" w14:textId="77777777" w:rsidR="006C315B" w:rsidRPr="00C72BFA" w:rsidRDefault="006C315B" w:rsidP="00357145">
      <w:pPr>
        <w:rPr>
          <w:sz w:val="22"/>
          <w:szCs w:val="22"/>
        </w:rPr>
      </w:pPr>
    </w:p>
    <w:p w14:paraId="2A9951EE" w14:textId="77777777" w:rsidR="0035712B" w:rsidRPr="00C72BFA" w:rsidRDefault="0035712B" w:rsidP="00357145">
      <w:pPr>
        <w:jc w:val="center"/>
        <w:rPr>
          <w:b/>
          <w:sz w:val="22"/>
          <w:szCs w:val="22"/>
        </w:rPr>
      </w:pPr>
      <w:r w:rsidRPr="00C72BFA">
        <w:rPr>
          <w:b/>
          <w:sz w:val="22"/>
          <w:szCs w:val="22"/>
        </w:rPr>
        <w:t>§ 9</w:t>
      </w:r>
    </w:p>
    <w:p w14:paraId="56E8DFEA" w14:textId="77777777" w:rsidR="0035712B" w:rsidRPr="00C72BFA" w:rsidRDefault="0035712B" w:rsidP="00357145">
      <w:pPr>
        <w:jc w:val="center"/>
        <w:rPr>
          <w:b/>
          <w:sz w:val="22"/>
          <w:szCs w:val="22"/>
        </w:rPr>
      </w:pPr>
      <w:r w:rsidRPr="00C72BFA">
        <w:rPr>
          <w:b/>
          <w:sz w:val="22"/>
          <w:szCs w:val="22"/>
        </w:rPr>
        <w:t>POSTANOWIENIA KOŃCOWE</w:t>
      </w:r>
    </w:p>
    <w:p w14:paraId="3EE306A6" w14:textId="77777777" w:rsidR="0035712B" w:rsidRPr="00C72BFA" w:rsidRDefault="0035712B">
      <w:pPr>
        <w:numPr>
          <w:ilvl w:val="0"/>
          <w:numId w:val="56"/>
        </w:numPr>
        <w:ind w:left="426" w:hanging="426"/>
        <w:jc w:val="both"/>
        <w:rPr>
          <w:sz w:val="22"/>
          <w:szCs w:val="22"/>
        </w:rPr>
      </w:pPr>
      <w:r w:rsidRPr="00C72BFA">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C72BFA" w:rsidRDefault="0035712B">
      <w:pPr>
        <w:numPr>
          <w:ilvl w:val="0"/>
          <w:numId w:val="56"/>
        </w:numPr>
        <w:ind w:left="426" w:hanging="426"/>
        <w:jc w:val="both"/>
        <w:rPr>
          <w:sz w:val="22"/>
          <w:szCs w:val="22"/>
        </w:rPr>
      </w:pPr>
      <w:r w:rsidRPr="00C72BFA">
        <w:rPr>
          <w:sz w:val="22"/>
          <w:szCs w:val="22"/>
        </w:rPr>
        <w:t>Ewentualne sprawy sporne, mogące wyniknąć na tle realizacji niniejszej umowy Strony zobowiązują się rozstrzygać polubownie w drodze negocjacji bezpośrednich.</w:t>
      </w:r>
    </w:p>
    <w:p w14:paraId="53F41BF4" w14:textId="77777777" w:rsidR="0035712B" w:rsidRPr="00ED2BAF" w:rsidRDefault="0035712B">
      <w:pPr>
        <w:numPr>
          <w:ilvl w:val="0"/>
          <w:numId w:val="56"/>
        </w:numPr>
        <w:ind w:left="426" w:hanging="426"/>
        <w:jc w:val="both"/>
        <w:rPr>
          <w:sz w:val="22"/>
          <w:szCs w:val="22"/>
        </w:rPr>
      </w:pPr>
      <w:r w:rsidRPr="00C72BFA">
        <w:rPr>
          <w:sz w:val="22"/>
          <w:szCs w:val="22"/>
        </w:rPr>
        <w:t xml:space="preserve">W przypadku braku możliwości polubownego rozwiązania spory poddawane będą </w:t>
      </w:r>
      <w:r w:rsidRPr="00ED2BAF">
        <w:rPr>
          <w:sz w:val="22"/>
          <w:szCs w:val="22"/>
        </w:rPr>
        <w:t>do rozstrzygnięcia przez sąd właściwy rzeczowo i miejscowo dla Zamawiającego.</w:t>
      </w:r>
    </w:p>
    <w:p w14:paraId="56E142FF" w14:textId="25659CA2" w:rsidR="0035712B" w:rsidRPr="00ED2BAF" w:rsidRDefault="0035712B">
      <w:pPr>
        <w:numPr>
          <w:ilvl w:val="0"/>
          <w:numId w:val="56"/>
        </w:numPr>
        <w:ind w:left="426" w:hanging="426"/>
        <w:jc w:val="both"/>
        <w:rPr>
          <w:sz w:val="22"/>
          <w:szCs w:val="22"/>
        </w:rPr>
      </w:pPr>
      <w:r w:rsidRPr="00ED2BAF">
        <w:rPr>
          <w:sz w:val="22"/>
          <w:szCs w:val="22"/>
        </w:rPr>
        <w:t>W sprawach nieuregulowanych w umowie stosuje się powszechnie obowiązujące przepisy prawa polskiego.</w:t>
      </w:r>
    </w:p>
    <w:p w14:paraId="3DDEE4EA" w14:textId="77777777" w:rsidR="00AA5198" w:rsidRPr="00ED2BAF" w:rsidRDefault="00AA5198">
      <w:pPr>
        <w:pStyle w:val="Default"/>
        <w:numPr>
          <w:ilvl w:val="0"/>
          <w:numId w:val="56"/>
        </w:numPr>
        <w:ind w:left="426" w:hanging="426"/>
        <w:jc w:val="both"/>
        <w:rPr>
          <w:i/>
          <w:iCs/>
          <w:color w:val="auto"/>
          <w:sz w:val="22"/>
          <w:szCs w:val="22"/>
        </w:rPr>
      </w:pPr>
      <w:r w:rsidRPr="00ED2BAF">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ED2BAF">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1F424ED2" w14:textId="0632F0D8" w:rsidR="006C315B" w:rsidRPr="00ED2BAF" w:rsidRDefault="00AA5198">
      <w:pPr>
        <w:pStyle w:val="Default"/>
        <w:numPr>
          <w:ilvl w:val="0"/>
          <w:numId w:val="56"/>
        </w:numPr>
        <w:ind w:left="426" w:hanging="426"/>
        <w:jc w:val="both"/>
        <w:rPr>
          <w:b/>
          <w:bCs/>
          <w:color w:val="auto"/>
          <w:sz w:val="22"/>
          <w:szCs w:val="22"/>
        </w:rPr>
      </w:pPr>
      <w:r w:rsidRPr="00ED2BAF">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ED2BAF">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0BA0C9F1" w14:textId="38AE4C39" w:rsidR="006C315B" w:rsidRPr="00C72BFA" w:rsidRDefault="006C315B">
      <w:pPr>
        <w:pStyle w:val="Akapitzlist"/>
        <w:numPr>
          <w:ilvl w:val="0"/>
          <w:numId w:val="56"/>
        </w:numPr>
        <w:ind w:left="426" w:hanging="426"/>
        <w:rPr>
          <w:sz w:val="22"/>
          <w:szCs w:val="22"/>
        </w:rPr>
      </w:pPr>
      <w:r w:rsidRPr="00C72BFA">
        <w:rPr>
          <w:sz w:val="22"/>
          <w:szCs w:val="22"/>
        </w:rPr>
        <w:t xml:space="preserve">Umowa została sporządzona w 2 jednobrzmiących egzemplarzach po 1 egzemplarzu dla każdej ze Stron. </w:t>
      </w:r>
      <w:r w:rsidRPr="00C72BFA">
        <w:rPr>
          <w:i/>
          <w:iCs/>
          <w:sz w:val="22"/>
          <w:szCs w:val="22"/>
          <w:highlight w:val="yellow"/>
        </w:rPr>
        <w:t>(zapis tylko w przypadku wersji papierowej.)</w:t>
      </w:r>
    </w:p>
    <w:p w14:paraId="155676F0" w14:textId="77777777" w:rsidR="00AA5198" w:rsidRPr="00C72BFA" w:rsidRDefault="00AA5198" w:rsidP="00357145">
      <w:pPr>
        <w:jc w:val="center"/>
        <w:rPr>
          <w:sz w:val="22"/>
          <w:szCs w:val="22"/>
        </w:rPr>
      </w:pPr>
    </w:p>
    <w:p w14:paraId="72BB709A" w14:textId="77777777" w:rsidR="00825D9B" w:rsidRPr="00C72BFA" w:rsidRDefault="00825D9B" w:rsidP="00357145">
      <w:pPr>
        <w:jc w:val="center"/>
        <w:rPr>
          <w:sz w:val="22"/>
          <w:szCs w:val="22"/>
        </w:rPr>
      </w:pPr>
    </w:p>
    <w:p w14:paraId="54A289EF" w14:textId="77777777" w:rsidR="00825D9B" w:rsidRPr="00C72BFA" w:rsidRDefault="00825D9B" w:rsidP="00357145">
      <w:pPr>
        <w:jc w:val="center"/>
        <w:rPr>
          <w:sz w:val="22"/>
          <w:szCs w:val="22"/>
        </w:rPr>
      </w:pPr>
    </w:p>
    <w:p w14:paraId="1848A82B" w14:textId="77777777" w:rsidR="00CA0228" w:rsidRPr="00C72BFA" w:rsidRDefault="00CA0228" w:rsidP="00CA0228">
      <w:pPr>
        <w:rPr>
          <w:i/>
          <w:iCs/>
          <w:sz w:val="22"/>
          <w:szCs w:val="22"/>
          <w:highlight w:val="yellow"/>
        </w:rPr>
      </w:pPr>
    </w:p>
    <w:p w14:paraId="0523F61F" w14:textId="77777777" w:rsidR="00CA0228" w:rsidRPr="00C72BFA" w:rsidRDefault="00CA0228" w:rsidP="00CA0228">
      <w:pPr>
        <w:jc w:val="both"/>
        <w:rPr>
          <w:i/>
          <w:iCs/>
          <w:sz w:val="22"/>
          <w:szCs w:val="22"/>
        </w:rPr>
      </w:pPr>
      <w:r w:rsidRPr="00C72BFA">
        <w:rPr>
          <w:i/>
          <w:iCs/>
          <w:sz w:val="22"/>
          <w:szCs w:val="22"/>
          <w:highlight w:val="yellow"/>
        </w:rPr>
        <w:t>(miejsca na podpis tylko w przypadku wersji papierowej)</w:t>
      </w:r>
    </w:p>
    <w:p w14:paraId="5931A03D" w14:textId="77777777" w:rsidR="00CA0228" w:rsidRPr="00C72BFA" w:rsidRDefault="00CA0228" w:rsidP="00357145">
      <w:pPr>
        <w:jc w:val="center"/>
        <w:rPr>
          <w:sz w:val="22"/>
          <w:szCs w:val="22"/>
        </w:rPr>
      </w:pPr>
    </w:p>
    <w:p w14:paraId="43BD362D" w14:textId="77777777" w:rsidR="00CA0228" w:rsidRPr="00C72BFA" w:rsidRDefault="00CA0228" w:rsidP="00357145">
      <w:pPr>
        <w:jc w:val="center"/>
        <w:rPr>
          <w:sz w:val="22"/>
          <w:szCs w:val="22"/>
        </w:rPr>
      </w:pPr>
    </w:p>
    <w:p w14:paraId="52CE0590" w14:textId="36684526" w:rsidR="0035712B" w:rsidRPr="00C72BFA" w:rsidRDefault="0035712B" w:rsidP="00357145">
      <w:pPr>
        <w:jc w:val="center"/>
        <w:rPr>
          <w:sz w:val="22"/>
          <w:szCs w:val="22"/>
        </w:rPr>
      </w:pPr>
      <w:r w:rsidRPr="00C72BFA">
        <w:rPr>
          <w:sz w:val="22"/>
          <w:szCs w:val="22"/>
        </w:rPr>
        <w:t>WYKONAWCA</w:t>
      </w:r>
      <w:r w:rsidRPr="00C72BFA">
        <w:rPr>
          <w:sz w:val="22"/>
          <w:szCs w:val="22"/>
        </w:rPr>
        <w:tab/>
      </w:r>
      <w:r w:rsidRPr="00C72BFA">
        <w:rPr>
          <w:sz w:val="22"/>
          <w:szCs w:val="22"/>
        </w:rPr>
        <w:tab/>
      </w:r>
      <w:r w:rsidRPr="00C72BFA">
        <w:rPr>
          <w:sz w:val="22"/>
          <w:szCs w:val="22"/>
        </w:rPr>
        <w:tab/>
      </w:r>
      <w:r w:rsidRPr="00C72BFA">
        <w:rPr>
          <w:sz w:val="22"/>
          <w:szCs w:val="22"/>
        </w:rPr>
        <w:tab/>
      </w:r>
      <w:r w:rsidRPr="00C72BFA">
        <w:rPr>
          <w:sz w:val="22"/>
          <w:szCs w:val="22"/>
        </w:rPr>
        <w:tab/>
      </w:r>
      <w:r w:rsidRPr="00C72BFA">
        <w:rPr>
          <w:sz w:val="22"/>
          <w:szCs w:val="22"/>
        </w:rPr>
        <w:tab/>
        <w:t>ZAMAWIAJĄCY</w:t>
      </w:r>
    </w:p>
    <w:p w14:paraId="44B83CC1" w14:textId="77777777" w:rsidR="0035712B" w:rsidRPr="00C72BFA" w:rsidRDefault="0035712B" w:rsidP="00357145">
      <w:pPr>
        <w:jc w:val="center"/>
        <w:rPr>
          <w:sz w:val="22"/>
          <w:szCs w:val="22"/>
        </w:rPr>
      </w:pPr>
    </w:p>
    <w:p w14:paraId="6AFF90FA" w14:textId="77777777" w:rsidR="0035712B" w:rsidRPr="00C72BFA" w:rsidRDefault="0035712B" w:rsidP="00357145">
      <w:pPr>
        <w:jc w:val="center"/>
        <w:rPr>
          <w:sz w:val="22"/>
          <w:szCs w:val="22"/>
        </w:rPr>
      </w:pPr>
      <w:r w:rsidRPr="00C72BFA">
        <w:rPr>
          <w:sz w:val="22"/>
          <w:szCs w:val="22"/>
        </w:rPr>
        <w:t>1. ___________________________</w:t>
      </w:r>
      <w:r w:rsidRPr="00C72BFA">
        <w:rPr>
          <w:sz w:val="22"/>
          <w:szCs w:val="22"/>
        </w:rPr>
        <w:tab/>
      </w:r>
      <w:r w:rsidRPr="00C72BFA">
        <w:rPr>
          <w:sz w:val="22"/>
          <w:szCs w:val="22"/>
        </w:rPr>
        <w:tab/>
      </w:r>
      <w:r w:rsidRPr="00C72BFA">
        <w:rPr>
          <w:sz w:val="22"/>
          <w:szCs w:val="22"/>
        </w:rPr>
        <w:tab/>
      </w:r>
      <w:r w:rsidRPr="00C72BFA">
        <w:rPr>
          <w:sz w:val="22"/>
          <w:szCs w:val="22"/>
        </w:rPr>
        <w:tab/>
        <w:t>1. ___________________________</w:t>
      </w:r>
    </w:p>
    <w:p w14:paraId="6969B0FE" w14:textId="77777777" w:rsidR="0035712B" w:rsidRPr="00C72BFA" w:rsidRDefault="0035712B" w:rsidP="00357145">
      <w:pPr>
        <w:jc w:val="center"/>
        <w:rPr>
          <w:sz w:val="22"/>
          <w:szCs w:val="22"/>
        </w:rPr>
      </w:pPr>
    </w:p>
    <w:p w14:paraId="16B7E8F3" w14:textId="77777777" w:rsidR="0035712B" w:rsidRPr="00C72BFA" w:rsidRDefault="0035712B" w:rsidP="00357145">
      <w:pPr>
        <w:jc w:val="center"/>
        <w:rPr>
          <w:sz w:val="22"/>
          <w:szCs w:val="22"/>
        </w:rPr>
      </w:pPr>
    </w:p>
    <w:p w14:paraId="2870829A" w14:textId="77777777" w:rsidR="0035712B" w:rsidRPr="00C72BFA" w:rsidRDefault="0035712B" w:rsidP="00357145">
      <w:pPr>
        <w:jc w:val="center"/>
        <w:rPr>
          <w:sz w:val="22"/>
          <w:szCs w:val="22"/>
        </w:rPr>
      </w:pPr>
      <w:r w:rsidRPr="00C72BFA">
        <w:rPr>
          <w:sz w:val="22"/>
          <w:szCs w:val="22"/>
        </w:rPr>
        <w:t>2. ___________________________</w:t>
      </w:r>
      <w:r w:rsidRPr="00C72BFA">
        <w:rPr>
          <w:sz w:val="22"/>
          <w:szCs w:val="22"/>
        </w:rPr>
        <w:tab/>
      </w:r>
      <w:r w:rsidRPr="00C72BFA">
        <w:rPr>
          <w:sz w:val="22"/>
          <w:szCs w:val="22"/>
        </w:rPr>
        <w:tab/>
      </w:r>
      <w:r w:rsidRPr="00C72BFA">
        <w:rPr>
          <w:sz w:val="22"/>
          <w:szCs w:val="22"/>
        </w:rPr>
        <w:tab/>
      </w:r>
      <w:r w:rsidRPr="00C72BFA">
        <w:rPr>
          <w:sz w:val="22"/>
          <w:szCs w:val="22"/>
        </w:rPr>
        <w:tab/>
        <w:t>2. ___________________________</w:t>
      </w:r>
    </w:p>
    <w:p w14:paraId="7F4F1CFE" w14:textId="77777777" w:rsidR="0035712B" w:rsidRPr="00C72BFA" w:rsidRDefault="0035712B" w:rsidP="00357145">
      <w:pPr>
        <w:jc w:val="right"/>
        <w:rPr>
          <w:sz w:val="22"/>
          <w:szCs w:val="22"/>
        </w:rPr>
      </w:pPr>
      <w:r w:rsidRPr="00C72BFA">
        <w:rPr>
          <w:b/>
          <w:sz w:val="22"/>
          <w:szCs w:val="22"/>
        </w:rPr>
        <w:br w:type="page"/>
      </w:r>
      <w:r w:rsidRPr="00C72BFA">
        <w:rPr>
          <w:b/>
          <w:sz w:val="22"/>
          <w:szCs w:val="22"/>
        </w:rPr>
        <w:lastRenderedPageBreak/>
        <w:t>Załącznik Nr 1 do umowy nr ______________</w:t>
      </w:r>
    </w:p>
    <w:p w14:paraId="19182E51" w14:textId="77777777" w:rsidR="0035712B" w:rsidRPr="00C72BFA" w:rsidRDefault="0035712B" w:rsidP="00357145">
      <w:pPr>
        <w:rPr>
          <w:b/>
          <w:sz w:val="22"/>
          <w:szCs w:val="22"/>
        </w:rPr>
      </w:pPr>
    </w:p>
    <w:p w14:paraId="4FB59E95" w14:textId="77777777" w:rsidR="0035712B" w:rsidRPr="00C72BFA" w:rsidRDefault="0035712B" w:rsidP="00357145">
      <w:pPr>
        <w:rPr>
          <w:b/>
          <w:sz w:val="22"/>
          <w:szCs w:val="22"/>
        </w:rPr>
      </w:pPr>
    </w:p>
    <w:p w14:paraId="0591AD13" w14:textId="77777777" w:rsidR="0035712B" w:rsidRPr="00C72BFA" w:rsidRDefault="0035712B" w:rsidP="00357145">
      <w:pPr>
        <w:jc w:val="center"/>
        <w:rPr>
          <w:sz w:val="22"/>
          <w:szCs w:val="24"/>
        </w:rPr>
      </w:pPr>
      <w:r w:rsidRPr="00C72BFA">
        <w:rPr>
          <w:b/>
          <w:sz w:val="22"/>
          <w:szCs w:val="22"/>
        </w:rPr>
        <w:t>CENY JEDNOSTKOWE I WARTOŚĆ UDZIELONEGO ZAMÓWIENIA</w:t>
      </w:r>
    </w:p>
    <w:p w14:paraId="40A95771" w14:textId="77777777" w:rsidR="0035712B" w:rsidRPr="00C72BFA" w:rsidRDefault="0035712B" w:rsidP="00357145">
      <w:pPr>
        <w:jc w:val="center"/>
        <w:rPr>
          <w:sz w:val="22"/>
          <w:szCs w:val="24"/>
        </w:rPr>
      </w:pPr>
    </w:p>
    <w:p w14:paraId="3B8C63F7" w14:textId="77777777" w:rsidR="0035712B" w:rsidRPr="00C72BFA" w:rsidRDefault="0035712B" w:rsidP="00357145">
      <w:pPr>
        <w:jc w:val="center"/>
        <w:rPr>
          <w:sz w:val="22"/>
          <w:szCs w:val="24"/>
        </w:rPr>
      </w:pPr>
    </w:p>
    <w:p w14:paraId="13E3D360" w14:textId="77777777" w:rsidR="0035712B" w:rsidRPr="00C72BFA" w:rsidRDefault="0035712B" w:rsidP="00357145">
      <w:pPr>
        <w:jc w:val="center"/>
        <w:rPr>
          <w:sz w:val="22"/>
          <w:szCs w:val="24"/>
        </w:rPr>
      </w:pPr>
      <w:r w:rsidRPr="00C72BFA">
        <w:rPr>
          <w:i/>
          <w:sz w:val="22"/>
          <w:szCs w:val="22"/>
          <w:highlight w:val="yellow"/>
        </w:rPr>
        <w:t>(wydruk z systemu -  załącznik do umowy WPT – 6 ceny jednostkowe z indeksami, ilości szacunkowe i wartości zadań</w:t>
      </w:r>
    </w:p>
    <w:p w14:paraId="2630B8C8" w14:textId="77777777" w:rsidR="0035712B" w:rsidRPr="00C72BFA" w:rsidRDefault="0035712B" w:rsidP="00357145">
      <w:pPr>
        <w:jc w:val="center"/>
        <w:rPr>
          <w:sz w:val="22"/>
          <w:szCs w:val="24"/>
        </w:rPr>
      </w:pPr>
    </w:p>
    <w:p w14:paraId="362D9F42" w14:textId="77777777" w:rsidR="0035712B" w:rsidRPr="00C72BFA" w:rsidRDefault="0035712B" w:rsidP="00357145">
      <w:pPr>
        <w:rPr>
          <w:sz w:val="22"/>
          <w:szCs w:val="24"/>
        </w:rPr>
      </w:pPr>
    </w:p>
    <w:p w14:paraId="5DDFCAFF" w14:textId="77777777" w:rsidR="00825D9B" w:rsidRPr="00C72BFA" w:rsidRDefault="00825D9B" w:rsidP="00825D9B">
      <w:pPr>
        <w:jc w:val="center"/>
        <w:rPr>
          <w:sz w:val="22"/>
          <w:szCs w:val="22"/>
        </w:rPr>
      </w:pPr>
      <w:r w:rsidRPr="00C72BFA">
        <w:rPr>
          <w:i/>
          <w:iCs/>
          <w:sz w:val="22"/>
          <w:szCs w:val="22"/>
          <w:highlight w:val="yellow"/>
        </w:rPr>
        <w:t>(w przypadku wersji papierowej</w:t>
      </w:r>
      <w:r w:rsidRPr="00C72BFA">
        <w:rPr>
          <w:i/>
          <w:iCs/>
          <w:sz w:val="22"/>
          <w:szCs w:val="22"/>
        </w:rPr>
        <w:t>)</w:t>
      </w:r>
    </w:p>
    <w:p w14:paraId="6D7B7146" w14:textId="77777777" w:rsidR="00825D9B" w:rsidRPr="00C72BFA" w:rsidRDefault="00825D9B" w:rsidP="00825D9B">
      <w:pPr>
        <w:jc w:val="center"/>
        <w:rPr>
          <w:sz w:val="22"/>
          <w:szCs w:val="22"/>
        </w:rPr>
      </w:pPr>
      <w:r w:rsidRPr="00C72BFA">
        <w:rPr>
          <w:sz w:val="22"/>
          <w:szCs w:val="22"/>
        </w:rPr>
        <w:t>WYKONAWCA</w:t>
      </w:r>
      <w:r w:rsidRPr="00C72BFA">
        <w:rPr>
          <w:sz w:val="22"/>
          <w:szCs w:val="22"/>
        </w:rPr>
        <w:tab/>
      </w:r>
      <w:r w:rsidRPr="00C72BFA">
        <w:rPr>
          <w:sz w:val="22"/>
          <w:szCs w:val="22"/>
        </w:rPr>
        <w:tab/>
      </w:r>
      <w:r w:rsidRPr="00C72BFA">
        <w:rPr>
          <w:sz w:val="22"/>
          <w:szCs w:val="22"/>
        </w:rPr>
        <w:tab/>
      </w:r>
      <w:r w:rsidRPr="00C72BFA">
        <w:rPr>
          <w:sz w:val="22"/>
          <w:szCs w:val="22"/>
        </w:rPr>
        <w:tab/>
      </w:r>
      <w:r w:rsidRPr="00C72BFA">
        <w:rPr>
          <w:sz w:val="22"/>
          <w:szCs w:val="22"/>
        </w:rPr>
        <w:tab/>
      </w:r>
      <w:r w:rsidRPr="00C72BFA">
        <w:rPr>
          <w:sz w:val="22"/>
          <w:szCs w:val="22"/>
        </w:rPr>
        <w:tab/>
        <w:t>ZAMAWIAJĄCY</w:t>
      </w:r>
    </w:p>
    <w:p w14:paraId="33B58610" w14:textId="77777777" w:rsidR="00825D9B" w:rsidRPr="00C72BFA" w:rsidRDefault="00825D9B" w:rsidP="00825D9B">
      <w:pPr>
        <w:jc w:val="center"/>
        <w:rPr>
          <w:sz w:val="22"/>
          <w:szCs w:val="22"/>
        </w:rPr>
      </w:pPr>
    </w:p>
    <w:p w14:paraId="55E4E290" w14:textId="77777777" w:rsidR="00825D9B" w:rsidRPr="00C72BFA" w:rsidRDefault="00825D9B" w:rsidP="00825D9B">
      <w:pPr>
        <w:jc w:val="center"/>
        <w:rPr>
          <w:sz w:val="22"/>
          <w:szCs w:val="22"/>
        </w:rPr>
      </w:pPr>
      <w:r w:rsidRPr="00C72BFA">
        <w:rPr>
          <w:sz w:val="22"/>
          <w:szCs w:val="22"/>
        </w:rPr>
        <w:t>1. ___________________________</w:t>
      </w:r>
      <w:r w:rsidRPr="00C72BFA">
        <w:rPr>
          <w:sz w:val="22"/>
          <w:szCs w:val="22"/>
        </w:rPr>
        <w:tab/>
      </w:r>
      <w:r w:rsidRPr="00C72BFA">
        <w:rPr>
          <w:sz w:val="22"/>
          <w:szCs w:val="22"/>
        </w:rPr>
        <w:tab/>
      </w:r>
      <w:r w:rsidRPr="00C72BFA">
        <w:rPr>
          <w:sz w:val="22"/>
          <w:szCs w:val="22"/>
        </w:rPr>
        <w:tab/>
      </w:r>
      <w:r w:rsidRPr="00C72BFA">
        <w:rPr>
          <w:sz w:val="22"/>
          <w:szCs w:val="22"/>
        </w:rPr>
        <w:tab/>
        <w:t>1. ___________________________</w:t>
      </w:r>
    </w:p>
    <w:p w14:paraId="48D4847B" w14:textId="77777777" w:rsidR="00825D9B" w:rsidRPr="00C72BFA" w:rsidRDefault="00825D9B" w:rsidP="00825D9B">
      <w:pPr>
        <w:jc w:val="center"/>
        <w:rPr>
          <w:sz w:val="22"/>
          <w:szCs w:val="22"/>
        </w:rPr>
      </w:pPr>
    </w:p>
    <w:p w14:paraId="1BEB382E" w14:textId="77777777" w:rsidR="00825D9B" w:rsidRPr="00C72BFA" w:rsidRDefault="00825D9B" w:rsidP="00825D9B">
      <w:pPr>
        <w:jc w:val="center"/>
        <w:rPr>
          <w:sz w:val="22"/>
          <w:szCs w:val="22"/>
        </w:rPr>
      </w:pPr>
    </w:p>
    <w:p w14:paraId="29D6F9DB" w14:textId="77777777" w:rsidR="00825D9B" w:rsidRPr="00C72BFA" w:rsidRDefault="00825D9B" w:rsidP="00825D9B">
      <w:pPr>
        <w:jc w:val="center"/>
        <w:rPr>
          <w:sz w:val="22"/>
          <w:szCs w:val="22"/>
        </w:rPr>
      </w:pPr>
      <w:r w:rsidRPr="00C72BFA">
        <w:rPr>
          <w:sz w:val="22"/>
          <w:szCs w:val="22"/>
        </w:rPr>
        <w:t>2. ___________________________</w:t>
      </w:r>
      <w:r w:rsidRPr="00C72BFA">
        <w:rPr>
          <w:sz w:val="22"/>
          <w:szCs w:val="22"/>
        </w:rPr>
        <w:tab/>
      </w:r>
      <w:r w:rsidRPr="00C72BFA">
        <w:rPr>
          <w:sz w:val="22"/>
          <w:szCs w:val="22"/>
        </w:rPr>
        <w:tab/>
      </w:r>
      <w:r w:rsidRPr="00C72BFA">
        <w:rPr>
          <w:sz w:val="22"/>
          <w:szCs w:val="22"/>
        </w:rPr>
        <w:tab/>
      </w:r>
      <w:r w:rsidRPr="00C72BFA">
        <w:rPr>
          <w:sz w:val="22"/>
          <w:szCs w:val="22"/>
        </w:rPr>
        <w:tab/>
        <w:t>2. ___________________________</w:t>
      </w:r>
    </w:p>
    <w:p w14:paraId="07D53903" w14:textId="77777777" w:rsidR="0035712B" w:rsidRPr="00C72BFA" w:rsidRDefault="0035712B" w:rsidP="00357145">
      <w:pPr>
        <w:jc w:val="right"/>
        <w:rPr>
          <w:sz w:val="22"/>
          <w:szCs w:val="22"/>
        </w:rPr>
      </w:pPr>
      <w:r w:rsidRPr="00C72BFA">
        <w:rPr>
          <w:sz w:val="22"/>
          <w:szCs w:val="22"/>
        </w:rPr>
        <w:br w:type="page"/>
      </w:r>
      <w:r w:rsidRPr="00C72BFA">
        <w:rPr>
          <w:b/>
          <w:sz w:val="22"/>
          <w:szCs w:val="22"/>
        </w:rPr>
        <w:lastRenderedPageBreak/>
        <w:t>Załącznik Nr 1a do umowy nr ______________</w:t>
      </w:r>
    </w:p>
    <w:p w14:paraId="19F8CF48" w14:textId="77777777" w:rsidR="0035712B" w:rsidRPr="00C72BFA" w:rsidRDefault="0035712B" w:rsidP="00357145">
      <w:pPr>
        <w:pStyle w:val="Tekstumowy"/>
        <w:numPr>
          <w:ilvl w:val="0"/>
          <w:numId w:val="0"/>
        </w:numPr>
        <w:rPr>
          <w:b/>
          <w:sz w:val="22"/>
          <w:szCs w:val="22"/>
        </w:rPr>
      </w:pPr>
    </w:p>
    <w:p w14:paraId="7934B08E" w14:textId="77777777" w:rsidR="0035712B" w:rsidRPr="00C72BFA" w:rsidRDefault="0035712B" w:rsidP="00357145">
      <w:pPr>
        <w:pStyle w:val="Tekstumowy"/>
        <w:numPr>
          <w:ilvl w:val="0"/>
          <w:numId w:val="0"/>
        </w:numPr>
        <w:rPr>
          <w:b/>
          <w:sz w:val="22"/>
          <w:szCs w:val="22"/>
        </w:rPr>
      </w:pPr>
    </w:p>
    <w:p w14:paraId="756628A6" w14:textId="77777777" w:rsidR="0035712B" w:rsidRPr="00C72BFA" w:rsidRDefault="0035712B" w:rsidP="00357145">
      <w:pPr>
        <w:pStyle w:val="Tekstumowy"/>
        <w:numPr>
          <w:ilvl w:val="0"/>
          <w:numId w:val="0"/>
        </w:numPr>
        <w:rPr>
          <w:b/>
          <w:sz w:val="22"/>
          <w:szCs w:val="22"/>
        </w:rPr>
      </w:pPr>
    </w:p>
    <w:p w14:paraId="6B326C40" w14:textId="6A810E32" w:rsidR="0035712B" w:rsidRPr="00C72BFA" w:rsidRDefault="0035712B" w:rsidP="00357145">
      <w:pPr>
        <w:pStyle w:val="Tekstumowy"/>
        <w:numPr>
          <w:ilvl w:val="0"/>
          <w:numId w:val="0"/>
        </w:numPr>
        <w:jc w:val="center"/>
        <w:rPr>
          <w:rFonts w:ascii="Times New Roman" w:hAnsi="Times New Roman" w:cs="Times New Roman"/>
          <w:i/>
          <w:sz w:val="22"/>
          <w:szCs w:val="22"/>
        </w:rPr>
      </w:pPr>
      <w:r w:rsidRPr="00C72BFA">
        <w:rPr>
          <w:rFonts w:ascii="Times New Roman" w:hAnsi="Times New Roman" w:cs="Times New Roman"/>
          <w:b/>
          <w:sz w:val="22"/>
          <w:szCs w:val="22"/>
        </w:rPr>
        <w:t xml:space="preserve">PRZEDMIOT UMOWY </w:t>
      </w:r>
      <w:r w:rsidRPr="00C72BFA">
        <w:rPr>
          <w:rFonts w:ascii="Times New Roman" w:hAnsi="Times New Roman" w:cs="Times New Roman"/>
          <w:i/>
          <w:sz w:val="22"/>
          <w:szCs w:val="22"/>
          <w:highlight w:val="yellow"/>
        </w:rPr>
        <w:t>(jeżeli dotyczy</w:t>
      </w:r>
      <w:r w:rsidR="00F856CB" w:rsidRPr="00C72BFA">
        <w:rPr>
          <w:rFonts w:ascii="Times New Roman" w:hAnsi="Times New Roman" w:cs="Times New Roman"/>
          <w:i/>
          <w:sz w:val="22"/>
          <w:szCs w:val="22"/>
        </w:rPr>
        <w:t>)</w:t>
      </w:r>
    </w:p>
    <w:p w14:paraId="086FCE83" w14:textId="77777777" w:rsidR="0035712B" w:rsidRPr="00C72BFA" w:rsidRDefault="0035712B" w:rsidP="00357145">
      <w:pPr>
        <w:pStyle w:val="Tekstumowy"/>
        <w:numPr>
          <w:ilvl w:val="0"/>
          <w:numId w:val="0"/>
        </w:numPr>
        <w:jc w:val="center"/>
        <w:rPr>
          <w:rFonts w:ascii="Times New Roman" w:hAnsi="Times New Roman" w:cs="Times New Roman"/>
          <w:i/>
          <w:sz w:val="22"/>
          <w:szCs w:val="22"/>
          <w:highlight w:val="yellow"/>
        </w:rPr>
      </w:pPr>
    </w:p>
    <w:p w14:paraId="2AC4B960" w14:textId="77777777" w:rsidR="0035712B" w:rsidRPr="00C72BFA" w:rsidRDefault="0035712B" w:rsidP="00357145">
      <w:pPr>
        <w:pStyle w:val="Tekstumowy"/>
        <w:numPr>
          <w:ilvl w:val="0"/>
          <w:numId w:val="0"/>
        </w:numPr>
        <w:jc w:val="center"/>
        <w:rPr>
          <w:rFonts w:ascii="Times New Roman" w:hAnsi="Times New Roman" w:cs="Times New Roman"/>
          <w:i/>
          <w:sz w:val="22"/>
          <w:szCs w:val="22"/>
          <w:highlight w:val="yellow"/>
        </w:rPr>
      </w:pPr>
    </w:p>
    <w:p w14:paraId="58086640" w14:textId="3874D74A" w:rsidR="0035712B" w:rsidRPr="00C72BFA" w:rsidRDefault="0035712B" w:rsidP="00357145">
      <w:pPr>
        <w:pStyle w:val="Tekstumowy"/>
        <w:numPr>
          <w:ilvl w:val="0"/>
          <w:numId w:val="0"/>
        </w:numPr>
        <w:jc w:val="center"/>
        <w:rPr>
          <w:rFonts w:ascii="Times New Roman" w:hAnsi="Times New Roman" w:cs="Times New Roman"/>
          <w:i/>
          <w:sz w:val="22"/>
          <w:szCs w:val="22"/>
        </w:rPr>
      </w:pPr>
      <w:r w:rsidRPr="00C72BFA">
        <w:rPr>
          <w:rFonts w:ascii="Times New Roman" w:hAnsi="Times New Roman" w:cs="Times New Roman"/>
          <w:i/>
          <w:sz w:val="22"/>
          <w:szCs w:val="22"/>
          <w:highlight w:val="yellow"/>
        </w:rPr>
        <w:t>(zgodnie ze złożoną ofertą</w:t>
      </w:r>
      <w:r w:rsidR="00F84C78" w:rsidRPr="00C72BFA">
        <w:rPr>
          <w:rFonts w:ascii="Times New Roman" w:hAnsi="Times New Roman" w:cs="Times New Roman"/>
          <w:i/>
          <w:sz w:val="22"/>
          <w:szCs w:val="22"/>
        </w:rPr>
        <w:t>)</w:t>
      </w:r>
    </w:p>
    <w:p w14:paraId="7F689015" w14:textId="77777777" w:rsidR="00F84C78" w:rsidRPr="00C72BFA"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C72BFA"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C72BFA" w:rsidRDefault="0035712B" w:rsidP="00357145">
      <w:pPr>
        <w:pStyle w:val="Tekstumowy"/>
        <w:numPr>
          <w:ilvl w:val="0"/>
          <w:numId w:val="0"/>
        </w:numPr>
        <w:rPr>
          <w:b/>
        </w:rPr>
      </w:pPr>
    </w:p>
    <w:p w14:paraId="7F5795D7" w14:textId="77777777" w:rsidR="00825D9B" w:rsidRPr="00C72BFA" w:rsidRDefault="00825D9B" w:rsidP="00825D9B">
      <w:pPr>
        <w:jc w:val="center"/>
        <w:rPr>
          <w:sz w:val="22"/>
          <w:szCs w:val="22"/>
        </w:rPr>
      </w:pPr>
      <w:r w:rsidRPr="00C72BFA">
        <w:rPr>
          <w:i/>
          <w:iCs/>
          <w:sz w:val="22"/>
          <w:szCs w:val="22"/>
          <w:highlight w:val="yellow"/>
        </w:rPr>
        <w:t>(w przypadku wersji papierowej</w:t>
      </w:r>
      <w:r w:rsidRPr="00C72BFA">
        <w:rPr>
          <w:i/>
          <w:iCs/>
          <w:sz w:val="22"/>
          <w:szCs w:val="22"/>
        </w:rPr>
        <w:t>)</w:t>
      </w:r>
    </w:p>
    <w:p w14:paraId="5E1C5CAE" w14:textId="77777777" w:rsidR="00825D9B" w:rsidRPr="00C72BFA" w:rsidRDefault="00825D9B" w:rsidP="00825D9B">
      <w:pPr>
        <w:jc w:val="center"/>
        <w:rPr>
          <w:sz w:val="22"/>
          <w:szCs w:val="22"/>
        </w:rPr>
      </w:pPr>
      <w:r w:rsidRPr="00C72BFA">
        <w:rPr>
          <w:sz w:val="22"/>
          <w:szCs w:val="22"/>
        </w:rPr>
        <w:t>WYKONAWCA</w:t>
      </w:r>
      <w:r w:rsidRPr="00C72BFA">
        <w:rPr>
          <w:sz w:val="22"/>
          <w:szCs w:val="22"/>
        </w:rPr>
        <w:tab/>
      </w:r>
      <w:r w:rsidRPr="00C72BFA">
        <w:rPr>
          <w:sz w:val="22"/>
          <w:szCs w:val="22"/>
        </w:rPr>
        <w:tab/>
      </w:r>
      <w:r w:rsidRPr="00C72BFA">
        <w:rPr>
          <w:sz w:val="22"/>
          <w:szCs w:val="22"/>
        </w:rPr>
        <w:tab/>
      </w:r>
      <w:r w:rsidRPr="00C72BFA">
        <w:rPr>
          <w:sz w:val="22"/>
          <w:szCs w:val="22"/>
        </w:rPr>
        <w:tab/>
      </w:r>
      <w:r w:rsidRPr="00C72BFA">
        <w:rPr>
          <w:sz w:val="22"/>
          <w:szCs w:val="22"/>
        </w:rPr>
        <w:tab/>
      </w:r>
      <w:r w:rsidRPr="00C72BFA">
        <w:rPr>
          <w:sz w:val="22"/>
          <w:szCs w:val="22"/>
        </w:rPr>
        <w:tab/>
        <w:t>ZAMAWIAJĄCY</w:t>
      </w:r>
    </w:p>
    <w:p w14:paraId="011C578E" w14:textId="77777777" w:rsidR="00825D9B" w:rsidRPr="00C72BFA" w:rsidRDefault="00825D9B" w:rsidP="00825D9B">
      <w:pPr>
        <w:jc w:val="center"/>
        <w:rPr>
          <w:sz w:val="22"/>
          <w:szCs w:val="22"/>
        </w:rPr>
      </w:pPr>
    </w:p>
    <w:p w14:paraId="37579BFB" w14:textId="77777777" w:rsidR="00825D9B" w:rsidRPr="00C72BFA" w:rsidRDefault="00825D9B" w:rsidP="00825D9B">
      <w:pPr>
        <w:jc w:val="center"/>
        <w:rPr>
          <w:sz w:val="22"/>
          <w:szCs w:val="22"/>
        </w:rPr>
      </w:pPr>
      <w:r w:rsidRPr="00C72BFA">
        <w:rPr>
          <w:sz w:val="22"/>
          <w:szCs w:val="22"/>
        </w:rPr>
        <w:t>1. ___________________________</w:t>
      </w:r>
      <w:r w:rsidRPr="00C72BFA">
        <w:rPr>
          <w:sz w:val="22"/>
          <w:szCs w:val="22"/>
        </w:rPr>
        <w:tab/>
      </w:r>
      <w:r w:rsidRPr="00C72BFA">
        <w:rPr>
          <w:sz w:val="22"/>
          <w:szCs w:val="22"/>
        </w:rPr>
        <w:tab/>
      </w:r>
      <w:r w:rsidRPr="00C72BFA">
        <w:rPr>
          <w:sz w:val="22"/>
          <w:szCs w:val="22"/>
        </w:rPr>
        <w:tab/>
      </w:r>
      <w:r w:rsidRPr="00C72BFA">
        <w:rPr>
          <w:sz w:val="22"/>
          <w:szCs w:val="22"/>
        </w:rPr>
        <w:tab/>
        <w:t>1. ___________________________</w:t>
      </w:r>
    </w:p>
    <w:p w14:paraId="3707CB45" w14:textId="77777777" w:rsidR="00825D9B" w:rsidRPr="00C72BFA" w:rsidRDefault="00825D9B" w:rsidP="00825D9B">
      <w:pPr>
        <w:jc w:val="center"/>
        <w:rPr>
          <w:sz w:val="22"/>
          <w:szCs w:val="22"/>
        </w:rPr>
      </w:pPr>
    </w:p>
    <w:p w14:paraId="410DE843" w14:textId="77777777" w:rsidR="00825D9B" w:rsidRPr="00C72BFA" w:rsidRDefault="00825D9B" w:rsidP="00825D9B">
      <w:pPr>
        <w:jc w:val="center"/>
        <w:rPr>
          <w:sz w:val="22"/>
          <w:szCs w:val="22"/>
        </w:rPr>
      </w:pPr>
    </w:p>
    <w:p w14:paraId="4D943625" w14:textId="77777777" w:rsidR="00825D9B" w:rsidRPr="00C72BFA" w:rsidRDefault="00825D9B" w:rsidP="00825D9B">
      <w:pPr>
        <w:jc w:val="center"/>
        <w:rPr>
          <w:sz w:val="22"/>
          <w:szCs w:val="22"/>
        </w:rPr>
      </w:pPr>
      <w:r w:rsidRPr="00C72BFA">
        <w:rPr>
          <w:sz w:val="22"/>
          <w:szCs w:val="22"/>
        </w:rPr>
        <w:t>2. ___________________________</w:t>
      </w:r>
      <w:r w:rsidRPr="00C72BFA">
        <w:rPr>
          <w:sz w:val="22"/>
          <w:szCs w:val="22"/>
        </w:rPr>
        <w:tab/>
      </w:r>
      <w:r w:rsidRPr="00C72BFA">
        <w:rPr>
          <w:sz w:val="22"/>
          <w:szCs w:val="22"/>
        </w:rPr>
        <w:tab/>
      </w:r>
      <w:r w:rsidRPr="00C72BFA">
        <w:rPr>
          <w:sz w:val="22"/>
          <w:szCs w:val="22"/>
        </w:rPr>
        <w:tab/>
      </w:r>
      <w:r w:rsidRPr="00C72BFA">
        <w:rPr>
          <w:sz w:val="22"/>
          <w:szCs w:val="22"/>
        </w:rPr>
        <w:tab/>
        <w:t>2. ___________________________</w:t>
      </w:r>
    </w:p>
    <w:p w14:paraId="553D9179" w14:textId="77777777" w:rsidR="0035712B" w:rsidRPr="00C72BFA" w:rsidRDefault="0035712B" w:rsidP="00357145">
      <w:pPr>
        <w:jc w:val="right"/>
        <w:rPr>
          <w:b/>
          <w:sz w:val="22"/>
          <w:szCs w:val="22"/>
        </w:rPr>
      </w:pPr>
    </w:p>
    <w:p w14:paraId="1E717307" w14:textId="77777777" w:rsidR="0035712B" w:rsidRPr="00C72BFA" w:rsidRDefault="0035712B" w:rsidP="00357145">
      <w:pPr>
        <w:jc w:val="right"/>
        <w:rPr>
          <w:b/>
          <w:sz w:val="22"/>
          <w:szCs w:val="22"/>
        </w:rPr>
      </w:pPr>
    </w:p>
    <w:p w14:paraId="4DFC1C0D" w14:textId="3602A49A" w:rsidR="0035712B" w:rsidRPr="00C72BFA" w:rsidRDefault="0035712B" w:rsidP="00357145">
      <w:pPr>
        <w:rPr>
          <w:b/>
          <w:sz w:val="22"/>
          <w:szCs w:val="22"/>
        </w:rPr>
      </w:pPr>
      <w:r w:rsidRPr="00C72BFA">
        <w:rPr>
          <w:b/>
          <w:sz w:val="22"/>
          <w:szCs w:val="22"/>
        </w:rPr>
        <w:br w:type="page"/>
      </w:r>
    </w:p>
    <w:p w14:paraId="00BE49D7" w14:textId="77777777" w:rsidR="0035712B" w:rsidRPr="00C72BFA" w:rsidRDefault="0035712B" w:rsidP="00357145">
      <w:pPr>
        <w:jc w:val="right"/>
        <w:rPr>
          <w:sz w:val="22"/>
          <w:szCs w:val="22"/>
        </w:rPr>
      </w:pPr>
      <w:r w:rsidRPr="00C72BFA">
        <w:rPr>
          <w:b/>
          <w:sz w:val="22"/>
          <w:szCs w:val="22"/>
        </w:rPr>
        <w:lastRenderedPageBreak/>
        <w:t xml:space="preserve">Załącznik Nr 1b do umowy nr </w:t>
      </w:r>
      <w:r w:rsidRPr="00C72BFA">
        <w:rPr>
          <w:b/>
          <w:bCs/>
          <w:sz w:val="22"/>
          <w:szCs w:val="22"/>
        </w:rPr>
        <w:t>_______</w:t>
      </w:r>
    </w:p>
    <w:p w14:paraId="1F236CD6" w14:textId="77777777" w:rsidR="0035712B" w:rsidRPr="00C72BFA" w:rsidRDefault="0035712B" w:rsidP="00357145">
      <w:pPr>
        <w:rPr>
          <w:b/>
          <w:sz w:val="22"/>
          <w:szCs w:val="22"/>
        </w:rPr>
      </w:pPr>
    </w:p>
    <w:p w14:paraId="5CAFE43D" w14:textId="77777777" w:rsidR="0035712B" w:rsidRPr="00C72BFA" w:rsidRDefault="0035712B" w:rsidP="00357145">
      <w:pPr>
        <w:jc w:val="center"/>
        <w:rPr>
          <w:b/>
        </w:rPr>
      </w:pPr>
      <w:r w:rsidRPr="00C72BFA">
        <w:rPr>
          <w:b/>
        </w:rPr>
        <w:t>WALORYZACJA CEN UMOWNYCH</w:t>
      </w:r>
    </w:p>
    <w:p w14:paraId="72ECDE84" w14:textId="77777777" w:rsidR="0035712B" w:rsidRPr="00C72BFA" w:rsidRDefault="0035712B" w:rsidP="00357145">
      <w:pPr>
        <w:jc w:val="center"/>
      </w:pPr>
    </w:p>
    <w:p w14:paraId="04215549" w14:textId="77777777" w:rsidR="0035712B" w:rsidRPr="00C72BFA" w:rsidRDefault="0035712B">
      <w:pPr>
        <w:numPr>
          <w:ilvl w:val="0"/>
          <w:numId w:val="73"/>
        </w:numPr>
        <w:ind w:left="284" w:hanging="284"/>
        <w:jc w:val="both"/>
        <w:rPr>
          <w:u w:val="single"/>
        </w:rPr>
      </w:pPr>
      <w:bookmarkStart w:id="36" w:name="_Hlk120604771"/>
      <w:r w:rsidRPr="00C72BFA">
        <w:t>Waloryzacja cen umownych nastąpi w oparciu o „</w:t>
      </w:r>
      <w:r w:rsidRPr="00C72BFA">
        <w:rPr>
          <w:b/>
          <w:bCs/>
        </w:rPr>
        <w:t>kwartalny</w:t>
      </w:r>
      <w:r w:rsidRPr="00C72BFA">
        <w:t xml:space="preserve"> </w:t>
      </w:r>
      <w:r w:rsidRPr="00C72BFA">
        <w:rPr>
          <w:b/>
          <w:bCs/>
        </w:rPr>
        <w:t xml:space="preserve">wskaźnik </w:t>
      </w:r>
      <w:r w:rsidRPr="00C72BFA">
        <w:rPr>
          <w:rStyle w:val="Pogrubienie"/>
        </w:rPr>
        <w:t>cen towarów i usług konsumpcyjnych ogółem”</w:t>
      </w:r>
      <w:r w:rsidRPr="00C72BFA">
        <w:t xml:space="preserve"> publikowany na stronie internetowej Głównego Urzędu Statystycznego </w:t>
      </w:r>
      <w:r w:rsidRPr="00C72BFA">
        <w:rPr>
          <w:rStyle w:val="Pogrubienie"/>
        </w:rPr>
        <w:t>(zwany dalej „wskaźnikiem GUS”) na warunkach określonych poniżej.</w:t>
      </w:r>
    </w:p>
    <w:p w14:paraId="0DD17138" w14:textId="77777777" w:rsidR="0035712B" w:rsidRPr="00C72BFA" w:rsidRDefault="0035712B" w:rsidP="00357145">
      <w:pPr>
        <w:ind w:left="284" w:hanging="284"/>
        <w:jc w:val="both"/>
      </w:pPr>
      <w:r w:rsidRPr="00C72BFA">
        <w:t xml:space="preserve"> </w:t>
      </w:r>
    </w:p>
    <w:p w14:paraId="36F11E74" w14:textId="77777777" w:rsidR="0035712B" w:rsidRPr="00C72BFA" w:rsidRDefault="0035712B">
      <w:pPr>
        <w:numPr>
          <w:ilvl w:val="0"/>
          <w:numId w:val="73"/>
        </w:numPr>
        <w:ind w:left="284" w:hanging="284"/>
        <w:jc w:val="both"/>
      </w:pPr>
      <w:r w:rsidRPr="00C72BFA">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C72BFA" w:rsidRDefault="0035712B" w:rsidP="00357145">
      <w:pPr>
        <w:ind w:left="284" w:hanging="284"/>
      </w:pPr>
    </w:p>
    <w:p w14:paraId="76A6570C" w14:textId="77777777" w:rsidR="0035712B" w:rsidRPr="00C72BFA" w:rsidRDefault="0035712B">
      <w:pPr>
        <w:numPr>
          <w:ilvl w:val="0"/>
          <w:numId w:val="73"/>
        </w:numPr>
        <w:ind w:left="284" w:hanging="284"/>
        <w:jc w:val="both"/>
      </w:pPr>
      <w:r w:rsidRPr="00C72BFA">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C72BFA" w:rsidRDefault="0035712B" w:rsidP="00357145">
      <w:pPr>
        <w:pStyle w:val="Akapitzlist"/>
        <w:ind w:left="284" w:hanging="284"/>
      </w:pPr>
    </w:p>
    <w:p w14:paraId="00DC59DC" w14:textId="77777777" w:rsidR="0035712B" w:rsidRPr="00C72BFA" w:rsidRDefault="0035712B">
      <w:pPr>
        <w:numPr>
          <w:ilvl w:val="0"/>
          <w:numId w:val="73"/>
        </w:numPr>
        <w:ind w:left="284" w:hanging="284"/>
        <w:jc w:val="both"/>
      </w:pPr>
      <w:r w:rsidRPr="00C72BFA">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C72BFA" w:rsidRDefault="0035712B" w:rsidP="00357145">
      <w:pPr>
        <w:pStyle w:val="Akapitzlist"/>
      </w:pPr>
    </w:p>
    <w:p w14:paraId="00C6DD85" w14:textId="77777777" w:rsidR="0035712B" w:rsidRPr="00C72BFA" w:rsidRDefault="0035712B">
      <w:pPr>
        <w:numPr>
          <w:ilvl w:val="0"/>
          <w:numId w:val="73"/>
        </w:numPr>
        <w:ind w:left="284" w:hanging="284"/>
        <w:jc w:val="both"/>
      </w:pPr>
      <w:r w:rsidRPr="00C72BFA">
        <w:t xml:space="preserve">W przypadku, gdy wartość kwartalnego wskaźnika GUS będzie mniejsza niż 97, czyli ceny spadną </w:t>
      </w:r>
      <w:r w:rsidRPr="00C72BFA">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C72BFA" w:rsidRDefault="0035712B" w:rsidP="00357145">
      <w:pPr>
        <w:ind w:left="284" w:hanging="284"/>
        <w:jc w:val="both"/>
      </w:pPr>
    </w:p>
    <w:p w14:paraId="1F47E333" w14:textId="77777777" w:rsidR="0035712B" w:rsidRPr="00C72BFA" w:rsidRDefault="0035712B">
      <w:pPr>
        <w:numPr>
          <w:ilvl w:val="0"/>
          <w:numId w:val="73"/>
        </w:numPr>
        <w:ind w:left="284" w:hanging="284"/>
        <w:jc w:val="both"/>
      </w:pPr>
      <w:r w:rsidRPr="00C72BFA">
        <w:t xml:space="preserve">Do wyliczenia nowych cen jednostkowych kwartalny wskaźnik GUS zostanie pomniejszony o 3 - </w:t>
      </w:r>
      <w:r w:rsidRPr="00C72BFA">
        <w:br/>
        <w:t xml:space="preserve">w przypadku, gdy wskaźnik przekroczy 103, lub powiększony o 3 - w przypadku, gdy wskaźnik GUS jest mniejszy niż 97. </w:t>
      </w:r>
    </w:p>
    <w:p w14:paraId="23E3E76F" w14:textId="77777777" w:rsidR="0035712B" w:rsidRPr="00C72BFA" w:rsidRDefault="0035712B" w:rsidP="00357145">
      <w:pPr>
        <w:pStyle w:val="Akapitzlist"/>
        <w:ind w:left="284" w:hanging="284"/>
      </w:pPr>
    </w:p>
    <w:p w14:paraId="793240DF" w14:textId="77777777" w:rsidR="0035712B" w:rsidRPr="00C72BFA" w:rsidRDefault="0035712B">
      <w:pPr>
        <w:numPr>
          <w:ilvl w:val="0"/>
          <w:numId w:val="73"/>
        </w:numPr>
        <w:ind w:left="284" w:hanging="284"/>
        <w:jc w:val="both"/>
      </w:pPr>
      <w:r w:rsidRPr="00C72BFA">
        <w:t>Waloryzacja cen jednostkowych obliczana będzie odpowiednio według następujących wzorów:</w:t>
      </w:r>
    </w:p>
    <w:p w14:paraId="17EFAA05" w14:textId="77777777" w:rsidR="0035712B" w:rsidRPr="00C72BFA" w:rsidRDefault="0035712B" w:rsidP="00357145">
      <w:pPr>
        <w:ind w:left="142"/>
        <w:jc w:val="both"/>
      </w:pPr>
    </w:p>
    <w:p w14:paraId="605A30CB" w14:textId="0B09EA8D" w:rsidR="0035712B" w:rsidRPr="00C72BFA"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C72BFA">
        <w:t xml:space="preserve">  gdy   W</w:t>
      </w:r>
      <w:r w:rsidRPr="00C72BFA">
        <w:rPr>
          <w:vertAlign w:val="subscript"/>
        </w:rPr>
        <w:t>i</w:t>
      </w:r>
      <w:r w:rsidRPr="00C72BFA">
        <w:t xml:space="preserve"> &gt;103</w:t>
      </w:r>
    </w:p>
    <w:p w14:paraId="7F0ED7AD" w14:textId="77777777" w:rsidR="0035712B" w:rsidRPr="00C72BFA" w:rsidRDefault="0035712B" w:rsidP="00357145">
      <w:pPr>
        <w:ind w:left="540"/>
        <w:jc w:val="both"/>
      </w:pPr>
    </w:p>
    <w:p w14:paraId="7774F251" w14:textId="77777777" w:rsidR="0035712B" w:rsidRPr="00C72BFA" w:rsidRDefault="0035712B" w:rsidP="00357145">
      <w:pPr>
        <w:ind w:left="540"/>
        <w:jc w:val="both"/>
      </w:pPr>
      <w:r w:rsidRPr="00C72BFA">
        <w:tab/>
        <w:t xml:space="preserve">             </w:t>
      </w:r>
      <w:r w:rsidRPr="00C72BFA">
        <w:tab/>
        <w:t>lub</w:t>
      </w:r>
    </w:p>
    <w:p w14:paraId="5C8111F9" w14:textId="77777777" w:rsidR="0035712B" w:rsidRPr="00C72BFA" w:rsidRDefault="0035712B" w:rsidP="00357145">
      <w:pPr>
        <w:ind w:left="502"/>
        <w:jc w:val="both"/>
      </w:pPr>
    </w:p>
    <w:p w14:paraId="5E9B63BC" w14:textId="561D1DE2" w:rsidR="0035712B" w:rsidRPr="00C72BFA"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C72BFA">
        <w:t xml:space="preserve">   gdy   W</w:t>
      </w:r>
      <w:r w:rsidRPr="00C72BFA">
        <w:rPr>
          <w:vertAlign w:val="subscript"/>
        </w:rPr>
        <w:t>i</w:t>
      </w:r>
      <w:r w:rsidRPr="00C72BFA">
        <w:t xml:space="preserve"> &lt;97</w:t>
      </w:r>
    </w:p>
    <w:p w14:paraId="6C9BDD65" w14:textId="77777777" w:rsidR="0035712B" w:rsidRPr="00C72BFA" w:rsidRDefault="0035712B" w:rsidP="00357145">
      <w:pPr>
        <w:jc w:val="both"/>
      </w:pPr>
      <w:r w:rsidRPr="00C72BFA">
        <w:t xml:space="preserve">     gdzie: </w:t>
      </w:r>
    </w:p>
    <w:p w14:paraId="328951BF" w14:textId="77777777" w:rsidR="0035712B" w:rsidRPr="00C72BFA" w:rsidRDefault="0035712B" w:rsidP="00357145">
      <w:pPr>
        <w:ind w:left="540"/>
        <w:jc w:val="both"/>
      </w:pPr>
      <w:proofErr w:type="spellStart"/>
      <w:r w:rsidRPr="00C72BFA">
        <w:t>Cw</w:t>
      </w:r>
      <w:proofErr w:type="spellEnd"/>
      <w:r w:rsidRPr="00C72BFA">
        <w:rPr>
          <w:vertAlign w:val="subscript"/>
        </w:rPr>
        <w:t xml:space="preserve"> </w:t>
      </w:r>
      <w:r w:rsidRPr="00C72BFA">
        <w:t>– cena po</w:t>
      </w:r>
      <w:r w:rsidRPr="00C72BFA">
        <w:rPr>
          <w:strike/>
        </w:rPr>
        <w:t xml:space="preserve"> </w:t>
      </w:r>
      <w:r w:rsidRPr="00C72BFA">
        <w:t>waloryzacji</w:t>
      </w:r>
    </w:p>
    <w:p w14:paraId="5911CF26" w14:textId="77777777" w:rsidR="0035712B" w:rsidRPr="00C72BFA" w:rsidRDefault="0035712B" w:rsidP="00357145">
      <w:pPr>
        <w:ind w:left="540"/>
        <w:jc w:val="both"/>
      </w:pPr>
      <w:r w:rsidRPr="00C72BFA">
        <w:t>Cu – aktualna cena jednostkowa w umowie</w:t>
      </w:r>
    </w:p>
    <w:p w14:paraId="1B44B894" w14:textId="77777777" w:rsidR="0035712B" w:rsidRPr="00C72BFA" w:rsidRDefault="0035712B" w:rsidP="00357145">
      <w:pPr>
        <w:ind w:left="540"/>
        <w:jc w:val="both"/>
      </w:pPr>
      <w:proofErr w:type="spellStart"/>
      <w:r w:rsidRPr="00C72BFA">
        <w:t>Wi</w:t>
      </w:r>
      <w:proofErr w:type="spellEnd"/>
      <w:r w:rsidRPr="00C72BFA">
        <w:t xml:space="preserve"> – kwartalny wskaźnik GUS</w:t>
      </w:r>
    </w:p>
    <w:p w14:paraId="3669BC17" w14:textId="77777777" w:rsidR="0035712B" w:rsidRPr="00C72BFA" w:rsidRDefault="0035712B" w:rsidP="00357145">
      <w:pPr>
        <w:jc w:val="both"/>
      </w:pPr>
    </w:p>
    <w:p w14:paraId="11618C49" w14:textId="77777777" w:rsidR="0035712B" w:rsidRPr="00C72BFA" w:rsidRDefault="0035712B">
      <w:pPr>
        <w:numPr>
          <w:ilvl w:val="0"/>
          <w:numId w:val="73"/>
        </w:numPr>
        <w:ind w:left="284" w:hanging="284"/>
        <w:jc w:val="both"/>
        <w:rPr>
          <w:b/>
        </w:rPr>
      </w:pPr>
      <w:r w:rsidRPr="00C72BFA">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C72BFA" w:rsidRDefault="0035712B" w:rsidP="00357145">
      <w:pPr>
        <w:ind w:left="284"/>
        <w:jc w:val="both"/>
        <w:rPr>
          <w:b/>
        </w:rPr>
      </w:pPr>
    </w:p>
    <w:p w14:paraId="12643185" w14:textId="77777777" w:rsidR="0035712B" w:rsidRPr="00C72BFA" w:rsidRDefault="0035712B">
      <w:pPr>
        <w:numPr>
          <w:ilvl w:val="0"/>
          <w:numId w:val="73"/>
        </w:numPr>
        <w:ind w:left="284" w:hanging="284"/>
        <w:jc w:val="both"/>
        <w:rPr>
          <w:b/>
        </w:rPr>
      </w:pPr>
      <w:r w:rsidRPr="00C72BFA">
        <w:t>Ustalone zgodnie z zasadami waloryzacji ceny jednostkowe obowiązują dla zamówień wystawionych po dokonaniu waloryzacji.</w:t>
      </w:r>
    </w:p>
    <w:p w14:paraId="28CC7457" w14:textId="77777777" w:rsidR="0035712B" w:rsidRPr="00C72BFA" w:rsidRDefault="0035712B" w:rsidP="00357145">
      <w:pPr>
        <w:ind w:left="284"/>
        <w:jc w:val="both"/>
        <w:rPr>
          <w:b/>
        </w:rPr>
      </w:pPr>
    </w:p>
    <w:p w14:paraId="4697E9D9" w14:textId="77777777" w:rsidR="0035712B" w:rsidRPr="00C72BFA" w:rsidRDefault="0035712B">
      <w:pPr>
        <w:numPr>
          <w:ilvl w:val="0"/>
          <w:numId w:val="73"/>
        </w:numPr>
        <w:ind w:left="284" w:hanging="284"/>
        <w:jc w:val="both"/>
        <w:rPr>
          <w:b/>
        </w:rPr>
      </w:pPr>
      <w:r w:rsidRPr="00C72BFA">
        <w:t>Całkowita wartość umowy nie ulegnie zmianie.</w:t>
      </w:r>
    </w:p>
    <w:bookmarkEnd w:id="36"/>
    <w:p w14:paraId="4CF3052B" w14:textId="77777777" w:rsidR="0035712B" w:rsidRPr="00C72BFA" w:rsidRDefault="0035712B" w:rsidP="00357145"/>
    <w:p w14:paraId="04553F00" w14:textId="77777777" w:rsidR="00825D9B" w:rsidRPr="00C72BFA" w:rsidRDefault="00825D9B" w:rsidP="00825D9B">
      <w:pPr>
        <w:jc w:val="center"/>
        <w:rPr>
          <w:sz w:val="22"/>
          <w:szCs w:val="22"/>
        </w:rPr>
      </w:pPr>
      <w:r w:rsidRPr="00C72BFA">
        <w:rPr>
          <w:i/>
          <w:iCs/>
          <w:sz w:val="22"/>
          <w:szCs w:val="22"/>
          <w:highlight w:val="yellow"/>
        </w:rPr>
        <w:t>(w przypadku wersji papierowej</w:t>
      </w:r>
      <w:r w:rsidRPr="00C72BFA">
        <w:rPr>
          <w:i/>
          <w:iCs/>
          <w:sz w:val="22"/>
          <w:szCs w:val="22"/>
        </w:rPr>
        <w:t>)</w:t>
      </w:r>
    </w:p>
    <w:p w14:paraId="555EA370" w14:textId="77777777" w:rsidR="00825D9B" w:rsidRPr="00C72BFA" w:rsidRDefault="00825D9B" w:rsidP="00825D9B">
      <w:pPr>
        <w:jc w:val="center"/>
        <w:rPr>
          <w:sz w:val="22"/>
          <w:szCs w:val="22"/>
        </w:rPr>
      </w:pPr>
      <w:r w:rsidRPr="00C72BFA">
        <w:rPr>
          <w:sz w:val="22"/>
          <w:szCs w:val="22"/>
        </w:rPr>
        <w:t>WYKONAWCA</w:t>
      </w:r>
      <w:r w:rsidRPr="00C72BFA">
        <w:rPr>
          <w:sz w:val="22"/>
          <w:szCs w:val="22"/>
        </w:rPr>
        <w:tab/>
      </w:r>
      <w:r w:rsidRPr="00C72BFA">
        <w:rPr>
          <w:sz w:val="22"/>
          <w:szCs w:val="22"/>
        </w:rPr>
        <w:tab/>
      </w:r>
      <w:r w:rsidRPr="00C72BFA">
        <w:rPr>
          <w:sz w:val="22"/>
          <w:szCs w:val="22"/>
        </w:rPr>
        <w:tab/>
      </w:r>
      <w:r w:rsidRPr="00C72BFA">
        <w:rPr>
          <w:sz w:val="22"/>
          <w:szCs w:val="22"/>
        </w:rPr>
        <w:tab/>
      </w:r>
      <w:r w:rsidRPr="00C72BFA">
        <w:rPr>
          <w:sz w:val="22"/>
          <w:szCs w:val="22"/>
        </w:rPr>
        <w:tab/>
      </w:r>
      <w:r w:rsidRPr="00C72BFA">
        <w:rPr>
          <w:sz w:val="22"/>
          <w:szCs w:val="22"/>
        </w:rPr>
        <w:tab/>
        <w:t>ZAMAWIAJĄCY</w:t>
      </w:r>
    </w:p>
    <w:p w14:paraId="5ECC53BF" w14:textId="77777777" w:rsidR="00825D9B" w:rsidRPr="00C72BFA" w:rsidRDefault="00825D9B" w:rsidP="00825D9B">
      <w:pPr>
        <w:jc w:val="center"/>
        <w:rPr>
          <w:sz w:val="22"/>
          <w:szCs w:val="22"/>
        </w:rPr>
      </w:pPr>
      <w:r w:rsidRPr="00C72BFA">
        <w:rPr>
          <w:sz w:val="22"/>
          <w:szCs w:val="22"/>
        </w:rPr>
        <w:t>1. ___________________________</w:t>
      </w:r>
      <w:r w:rsidRPr="00C72BFA">
        <w:rPr>
          <w:sz w:val="22"/>
          <w:szCs w:val="22"/>
        </w:rPr>
        <w:tab/>
      </w:r>
      <w:r w:rsidRPr="00C72BFA">
        <w:rPr>
          <w:sz w:val="22"/>
          <w:szCs w:val="22"/>
        </w:rPr>
        <w:tab/>
      </w:r>
      <w:r w:rsidRPr="00C72BFA">
        <w:rPr>
          <w:sz w:val="22"/>
          <w:szCs w:val="22"/>
        </w:rPr>
        <w:tab/>
      </w:r>
      <w:r w:rsidRPr="00C72BFA">
        <w:rPr>
          <w:sz w:val="22"/>
          <w:szCs w:val="22"/>
        </w:rPr>
        <w:tab/>
        <w:t>1. ___________________________</w:t>
      </w:r>
    </w:p>
    <w:p w14:paraId="5FB5AF0F" w14:textId="77777777" w:rsidR="00825D9B" w:rsidRPr="00C72BFA" w:rsidRDefault="00825D9B" w:rsidP="00825D9B">
      <w:pPr>
        <w:jc w:val="center"/>
        <w:rPr>
          <w:sz w:val="22"/>
          <w:szCs w:val="22"/>
        </w:rPr>
      </w:pPr>
    </w:p>
    <w:p w14:paraId="0A7612C5" w14:textId="77777777" w:rsidR="00825D9B" w:rsidRPr="00C72BFA" w:rsidRDefault="00825D9B" w:rsidP="00825D9B">
      <w:pPr>
        <w:jc w:val="center"/>
        <w:rPr>
          <w:sz w:val="22"/>
          <w:szCs w:val="22"/>
        </w:rPr>
      </w:pPr>
      <w:r w:rsidRPr="00C72BFA">
        <w:rPr>
          <w:sz w:val="22"/>
          <w:szCs w:val="22"/>
        </w:rPr>
        <w:t>2. ___________________________</w:t>
      </w:r>
      <w:r w:rsidRPr="00C72BFA">
        <w:rPr>
          <w:sz w:val="22"/>
          <w:szCs w:val="22"/>
        </w:rPr>
        <w:tab/>
      </w:r>
      <w:r w:rsidRPr="00C72BFA">
        <w:rPr>
          <w:sz w:val="22"/>
          <w:szCs w:val="22"/>
        </w:rPr>
        <w:tab/>
      </w:r>
      <w:r w:rsidRPr="00C72BFA">
        <w:rPr>
          <w:sz w:val="22"/>
          <w:szCs w:val="22"/>
        </w:rPr>
        <w:tab/>
      </w:r>
      <w:r w:rsidRPr="00C72BFA">
        <w:rPr>
          <w:sz w:val="22"/>
          <w:szCs w:val="22"/>
        </w:rPr>
        <w:tab/>
        <w:t>2. ___________________________</w:t>
      </w:r>
    </w:p>
    <w:p w14:paraId="1977343B" w14:textId="0D1B725C" w:rsidR="00690576" w:rsidRPr="00C72BFA" w:rsidRDefault="00690576" w:rsidP="00357145">
      <w:pPr>
        <w:spacing w:after="160"/>
        <w:rPr>
          <w:sz w:val="22"/>
          <w:szCs w:val="22"/>
        </w:rPr>
      </w:pPr>
      <w:r w:rsidRPr="00C72BFA">
        <w:rPr>
          <w:sz w:val="22"/>
          <w:szCs w:val="22"/>
        </w:rPr>
        <w:br w:type="page"/>
      </w:r>
    </w:p>
    <w:p w14:paraId="46505EC5" w14:textId="5BCCFDCE" w:rsidR="0035712B" w:rsidRPr="00C72BFA" w:rsidRDefault="0035712B" w:rsidP="00357145">
      <w:pPr>
        <w:jc w:val="right"/>
        <w:rPr>
          <w:sz w:val="22"/>
          <w:szCs w:val="22"/>
        </w:rPr>
      </w:pPr>
      <w:r w:rsidRPr="00C72BFA">
        <w:rPr>
          <w:b/>
          <w:sz w:val="22"/>
          <w:szCs w:val="22"/>
        </w:rPr>
        <w:lastRenderedPageBreak/>
        <w:t>Załącznik Nr 2 do umowy nr ______________</w:t>
      </w:r>
    </w:p>
    <w:p w14:paraId="14508542" w14:textId="77777777" w:rsidR="0035712B" w:rsidRPr="00C72BFA" w:rsidRDefault="0035712B" w:rsidP="00357145">
      <w:pPr>
        <w:ind w:left="284" w:hanging="284"/>
        <w:rPr>
          <w:iCs/>
          <w:sz w:val="22"/>
          <w:szCs w:val="28"/>
        </w:rPr>
      </w:pPr>
    </w:p>
    <w:p w14:paraId="7014F8B6" w14:textId="77777777" w:rsidR="0035712B" w:rsidRPr="00C72BFA" w:rsidRDefault="0035712B" w:rsidP="00357145">
      <w:pPr>
        <w:ind w:left="284" w:hanging="284"/>
        <w:jc w:val="center"/>
        <w:rPr>
          <w:b/>
          <w:iCs/>
          <w:sz w:val="22"/>
          <w:szCs w:val="28"/>
        </w:rPr>
      </w:pPr>
      <w:r w:rsidRPr="00C72BFA">
        <w:rPr>
          <w:b/>
          <w:iCs/>
          <w:sz w:val="22"/>
          <w:szCs w:val="28"/>
        </w:rPr>
        <w:t xml:space="preserve">WYMAGANE DOKUMENTY I WARUNKI REALIZACJI DOSTAW </w:t>
      </w:r>
    </w:p>
    <w:p w14:paraId="6F963FBF" w14:textId="77777777" w:rsidR="0035712B" w:rsidRPr="00C72BFA" w:rsidRDefault="0035712B" w:rsidP="00357145">
      <w:pPr>
        <w:ind w:left="284" w:hanging="284"/>
        <w:jc w:val="both"/>
        <w:rPr>
          <w:iCs/>
          <w:sz w:val="22"/>
          <w:szCs w:val="22"/>
        </w:rPr>
      </w:pPr>
    </w:p>
    <w:p w14:paraId="7218764C" w14:textId="77777777" w:rsidR="0035712B" w:rsidRPr="00C72BFA" w:rsidRDefault="0035712B">
      <w:pPr>
        <w:pStyle w:val="Akapitzlist"/>
        <w:numPr>
          <w:ilvl w:val="0"/>
          <w:numId w:val="48"/>
        </w:numPr>
        <w:jc w:val="both"/>
        <w:rPr>
          <w:b/>
          <w:iCs/>
          <w:sz w:val="22"/>
          <w:szCs w:val="22"/>
          <w:u w:val="single"/>
        </w:rPr>
      </w:pPr>
      <w:r w:rsidRPr="00C72BFA">
        <w:rPr>
          <w:b/>
          <w:iCs/>
          <w:sz w:val="22"/>
          <w:szCs w:val="22"/>
        </w:rPr>
        <w:t xml:space="preserve">Dokumenty dotyczące przedmiotu dostaw dostarczone przez Wykonawcę </w:t>
      </w:r>
      <w:r w:rsidRPr="00C72BFA">
        <w:rPr>
          <w:b/>
          <w:iCs/>
          <w:sz w:val="22"/>
          <w:szCs w:val="22"/>
          <w:u w:val="single"/>
        </w:rPr>
        <w:t>w formie elektronicznej:</w:t>
      </w:r>
    </w:p>
    <w:p w14:paraId="2F7F41D0" w14:textId="77777777" w:rsidR="0035712B" w:rsidRPr="00C72BFA" w:rsidRDefault="0035712B">
      <w:pPr>
        <w:pStyle w:val="Akapitzlist"/>
        <w:numPr>
          <w:ilvl w:val="2"/>
          <w:numId w:val="48"/>
        </w:numPr>
        <w:tabs>
          <w:tab w:val="clear" w:pos="1276"/>
        </w:tabs>
        <w:ind w:left="709" w:hanging="284"/>
        <w:contextualSpacing w:val="0"/>
        <w:jc w:val="both"/>
        <w:rPr>
          <w:sz w:val="22"/>
          <w:szCs w:val="22"/>
        </w:rPr>
      </w:pPr>
      <w:r w:rsidRPr="00C72BFA">
        <w:rPr>
          <w:sz w:val="22"/>
          <w:szCs w:val="22"/>
        </w:rPr>
        <w:t>__________________________________________________________________,</w:t>
      </w:r>
    </w:p>
    <w:p w14:paraId="400C9A4F" w14:textId="77777777" w:rsidR="0035712B" w:rsidRPr="00C72BFA" w:rsidRDefault="0035712B">
      <w:pPr>
        <w:pStyle w:val="Akapitzlist"/>
        <w:numPr>
          <w:ilvl w:val="2"/>
          <w:numId w:val="48"/>
        </w:numPr>
        <w:tabs>
          <w:tab w:val="clear" w:pos="1276"/>
        </w:tabs>
        <w:ind w:left="709" w:hanging="283"/>
        <w:jc w:val="both"/>
        <w:rPr>
          <w:sz w:val="22"/>
          <w:szCs w:val="22"/>
        </w:rPr>
      </w:pPr>
      <w:r w:rsidRPr="00C72BFA">
        <w:rPr>
          <w:sz w:val="22"/>
          <w:szCs w:val="22"/>
        </w:rPr>
        <w:t>__________________________________________________________________,</w:t>
      </w:r>
    </w:p>
    <w:p w14:paraId="3E88A90F" w14:textId="77777777" w:rsidR="0035712B" w:rsidRPr="00C72BFA" w:rsidRDefault="0035712B" w:rsidP="00357145">
      <w:pPr>
        <w:pStyle w:val="Akapitzlist"/>
        <w:ind w:left="0"/>
        <w:jc w:val="both"/>
        <w:rPr>
          <w:sz w:val="22"/>
          <w:szCs w:val="22"/>
        </w:rPr>
      </w:pPr>
    </w:p>
    <w:p w14:paraId="1BCA6E8E" w14:textId="77777777" w:rsidR="0035712B" w:rsidRPr="00C72BFA" w:rsidRDefault="0035712B">
      <w:pPr>
        <w:pStyle w:val="Akapitzlist"/>
        <w:numPr>
          <w:ilvl w:val="0"/>
          <w:numId w:val="48"/>
        </w:numPr>
        <w:jc w:val="both"/>
        <w:rPr>
          <w:b/>
          <w:iCs/>
          <w:sz w:val="22"/>
          <w:szCs w:val="22"/>
          <w:u w:val="single"/>
        </w:rPr>
      </w:pPr>
      <w:r w:rsidRPr="00C72BFA">
        <w:rPr>
          <w:b/>
          <w:iCs/>
          <w:sz w:val="22"/>
          <w:szCs w:val="22"/>
        </w:rPr>
        <w:t xml:space="preserve">Dokumenty wymagane przy pierwszej dostawie </w:t>
      </w:r>
      <w:r w:rsidRPr="00C72BFA">
        <w:rPr>
          <w:b/>
          <w:sz w:val="22"/>
          <w:szCs w:val="22"/>
        </w:rPr>
        <w:t>do magazynów materiałowych każdego Oddziału Polskiej Grupy Górniczej S.A. objętego umową</w:t>
      </w:r>
      <w:r w:rsidRPr="00C72BFA">
        <w:rPr>
          <w:b/>
          <w:iCs/>
          <w:sz w:val="22"/>
          <w:szCs w:val="22"/>
        </w:rPr>
        <w:t xml:space="preserve"> </w:t>
      </w:r>
      <w:r w:rsidRPr="00C72BFA">
        <w:rPr>
          <w:b/>
          <w:iCs/>
          <w:sz w:val="22"/>
          <w:szCs w:val="22"/>
          <w:u w:val="single"/>
        </w:rPr>
        <w:t>w formie papierowej:</w:t>
      </w:r>
    </w:p>
    <w:p w14:paraId="400009B7" w14:textId="77777777" w:rsidR="0035712B" w:rsidRPr="00C72BFA" w:rsidRDefault="0035712B">
      <w:pPr>
        <w:numPr>
          <w:ilvl w:val="2"/>
          <w:numId w:val="48"/>
        </w:numPr>
        <w:tabs>
          <w:tab w:val="clear" w:pos="1276"/>
        </w:tabs>
        <w:ind w:left="709" w:hanging="284"/>
        <w:jc w:val="both"/>
        <w:rPr>
          <w:sz w:val="22"/>
          <w:szCs w:val="22"/>
        </w:rPr>
      </w:pPr>
      <w:r w:rsidRPr="00C72BFA">
        <w:rPr>
          <w:sz w:val="22"/>
          <w:szCs w:val="22"/>
        </w:rPr>
        <w:t>___________________________________________________________________,</w:t>
      </w:r>
    </w:p>
    <w:p w14:paraId="5C8179EF" w14:textId="77777777" w:rsidR="0035712B" w:rsidRPr="00C72BFA" w:rsidRDefault="0035712B">
      <w:pPr>
        <w:numPr>
          <w:ilvl w:val="2"/>
          <w:numId w:val="48"/>
        </w:numPr>
        <w:tabs>
          <w:tab w:val="clear" w:pos="1276"/>
        </w:tabs>
        <w:ind w:left="709" w:hanging="284"/>
        <w:jc w:val="both"/>
        <w:rPr>
          <w:sz w:val="22"/>
          <w:szCs w:val="22"/>
        </w:rPr>
      </w:pPr>
      <w:r w:rsidRPr="00C72BFA">
        <w:rPr>
          <w:sz w:val="22"/>
          <w:szCs w:val="22"/>
        </w:rPr>
        <w:t>___________________________________________________________________,</w:t>
      </w:r>
    </w:p>
    <w:p w14:paraId="6E2FB876" w14:textId="77777777" w:rsidR="0035712B" w:rsidRPr="00C72BFA" w:rsidRDefault="0035712B" w:rsidP="00357145">
      <w:pPr>
        <w:jc w:val="both"/>
        <w:rPr>
          <w:sz w:val="22"/>
          <w:szCs w:val="22"/>
        </w:rPr>
      </w:pPr>
    </w:p>
    <w:p w14:paraId="37C483A0" w14:textId="77777777" w:rsidR="0035712B" w:rsidRPr="00C72BFA" w:rsidRDefault="0035712B">
      <w:pPr>
        <w:pStyle w:val="Akapitzlist"/>
        <w:numPr>
          <w:ilvl w:val="0"/>
          <w:numId w:val="48"/>
        </w:numPr>
        <w:jc w:val="both"/>
        <w:rPr>
          <w:b/>
          <w:sz w:val="22"/>
          <w:szCs w:val="22"/>
          <w:u w:val="single"/>
        </w:rPr>
      </w:pPr>
      <w:r w:rsidRPr="00C72BFA">
        <w:rPr>
          <w:b/>
          <w:sz w:val="22"/>
          <w:szCs w:val="22"/>
        </w:rPr>
        <w:t xml:space="preserve">Dokumenty wymagane do każdej dostawy do magazynów materiałowych każdego Oddziału Polskiej Grupy Górniczej S.A. objętego umową </w:t>
      </w:r>
      <w:r w:rsidRPr="00C72BFA">
        <w:rPr>
          <w:b/>
          <w:sz w:val="22"/>
          <w:szCs w:val="22"/>
          <w:u w:val="single"/>
        </w:rPr>
        <w:t>w formie papierowej:</w:t>
      </w:r>
    </w:p>
    <w:p w14:paraId="08FA553D" w14:textId="77777777" w:rsidR="0035712B" w:rsidRPr="00C72BFA" w:rsidRDefault="0035712B">
      <w:pPr>
        <w:numPr>
          <w:ilvl w:val="2"/>
          <w:numId w:val="48"/>
        </w:numPr>
        <w:tabs>
          <w:tab w:val="clear" w:pos="1276"/>
        </w:tabs>
        <w:ind w:left="850"/>
        <w:jc w:val="both"/>
        <w:rPr>
          <w:sz w:val="22"/>
          <w:szCs w:val="22"/>
        </w:rPr>
      </w:pPr>
      <w:r w:rsidRPr="00C72BFA">
        <w:rPr>
          <w:sz w:val="22"/>
          <w:szCs w:val="22"/>
        </w:rPr>
        <w:t>Dowód dostawy sporządzony w Portalu Dostawcy Polskiej Grupy Górniczej S.A.,</w:t>
      </w:r>
    </w:p>
    <w:p w14:paraId="06A4BCE9" w14:textId="77777777" w:rsidR="0035712B" w:rsidRPr="00C72BFA" w:rsidRDefault="0035712B">
      <w:pPr>
        <w:numPr>
          <w:ilvl w:val="2"/>
          <w:numId w:val="48"/>
        </w:numPr>
        <w:tabs>
          <w:tab w:val="clear" w:pos="1276"/>
        </w:tabs>
        <w:ind w:left="850"/>
        <w:jc w:val="both"/>
        <w:rPr>
          <w:sz w:val="22"/>
          <w:szCs w:val="22"/>
        </w:rPr>
      </w:pPr>
      <w:r w:rsidRPr="00C72BFA">
        <w:rPr>
          <w:sz w:val="22"/>
          <w:szCs w:val="22"/>
        </w:rPr>
        <w:t>___________________________________________________________________,</w:t>
      </w:r>
    </w:p>
    <w:p w14:paraId="78EFEF83" w14:textId="77777777" w:rsidR="0035712B" w:rsidRPr="00C72BFA" w:rsidRDefault="0035712B" w:rsidP="00357145">
      <w:pPr>
        <w:pStyle w:val="Akapitzlist"/>
        <w:ind w:left="0"/>
        <w:jc w:val="both"/>
        <w:rPr>
          <w:sz w:val="22"/>
          <w:szCs w:val="22"/>
        </w:rPr>
      </w:pPr>
    </w:p>
    <w:p w14:paraId="3E26C1EF" w14:textId="77777777" w:rsidR="00F5483D" w:rsidRPr="00C72BFA" w:rsidRDefault="00F5483D" w:rsidP="00F5483D">
      <w:pPr>
        <w:pStyle w:val="Akapitzlist"/>
        <w:ind w:left="0"/>
        <w:jc w:val="both"/>
        <w:rPr>
          <w:sz w:val="22"/>
          <w:szCs w:val="22"/>
        </w:rPr>
      </w:pPr>
      <w:r w:rsidRPr="00C72BFA">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Pr="00C72BFA" w:rsidRDefault="00F5483D" w:rsidP="00357145">
      <w:pPr>
        <w:pStyle w:val="Akapitzlist"/>
        <w:ind w:left="0"/>
        <w:jc w:val="both"/>
        <w:rPr>
          <w:sz w:val="22"/>
          <w:szCs w:val="22"/>
        </w:rPr>
      </w:pPr>
    </w:p>
    <w:p w14:paraId="27C46FA0" w14:textId="77777777" w:rsidR="0035712B" w:rsidRPr="00C72BFA" w:rsidRDefault="0035712B">
      <w:pPr>
        <w:pStyle w:val="Akapitzlist"/>
        <w:numPr>
          <w:ilvl w:val="0"/>
          <w:numId w:val="48"/>
        </w:numPr>
        <w:jc w:val="both"/>
        <w:rPr>
          <w:b/>
          <w:sz w:val="22"/>
          <w:szCs w:val="22"/>
        </w:rPr>
      </w:pPr>
      <w:r w:rsidRPr="00C72BFA">
        <w:rPr>
          <w:b/>
          <w:sz w:val="22"/>
          <w:szCs w:val="22"/>
        </w:rPr>
        <w:t>Wymagany okres gwarancji: ………… miesięcy od daty odbioru przedmiotu zamówienia przez magazyn Zamawiającego.</w:t>
      </w:r>
    </w:p>
    <w:p w14:paraId="35FB0A7E" w14:textId="77777777" w:rsidR="0035712B" w:rsidRPr="00C72BFA" w:rsidRDefault="0035712B" w:rsidP="00357145">
      <w:pPr>
        <w:pStyle w:val="Akapitzlist"/>
        <w:ind w:left="0"/>
        <w:jc w:val="both"/>
        <w:rPr>
          <w:sz w:val="22"/>
          <w:szCs w:val="22"/>
        </w:rPr>
      </w:pPr>
    </w:p>
    <w:p w14:paraId="7ACE548B" w14:textId="77777777" w:rsidR="0035712B" w:rsidRPr="00C72BFA" w:rsidRDefault="0035712B">
      <w:pPr>
        <w:pStyle w:val="Akapitzlist"/>
        <w:numPr>
          <w:ilvl w:val="0"/>
          <w:numId w:val="48"/>
        </w:numPr>
        <w:jc w:val="both"/>
        <w:rPr>
          <w:b/>
          <w:sz w:val="22"/>
          <w:szCs w:val="22"/>
        </w:rPr>
      </w:pPr>
      <w:r w:rsidRPr="00C72BFA">
        <w:rPr>
          <w:b/>
          <w:sz w:val="22"/>
          <w:szCs w:val="22"/>
        </w:rPr>
        <w:t>Wymagany termin realizacji dostawy: do ……… dni od daty otrzymania zamówienia.</w:t>
      </w:r>
    </w:p>
    <w:p w14:paraId="588E515B" w14:textId="77777777" w:rsidR="0035712B" w:rsidRPr="00C72BFA" w:rsidRDefault="0035712B" w:rsidP="00357145">
      <w:pPr>
        <w:pStyle w:val="Akapitzlist"/>
        <w:ind w:left="0"/>
        <w:rPr>
          <w:sz w:val="22"/>
          <w:szCs w:val="22"/>
        </w:rPr>
      </w:pPr>
    </w:p>
    <w:p w14:paraId="66D3E972" w14:textId="77777777" w:rsidR="0035712B" w:rsidRPr="00C72BFA" w:rsidRDefault="0035712B">
      <w:pPr>
        <w:pStyle w:val="Akapitzlist"/>
        <w:numPr>
          <w:ilvl w:val="0"/>
          <w:numId w:val="48"/>
        </w:numPr>
        <w:jc w:val="both"/>
        <w:rPr>
          <w:sz w:val="22"/>
          <w:szCs w:val="22"/>
        </w:rPr>
      </w:pPr>
      <w:r w:rsidRPr="00C72BFA">
        <w:rPr>
          <w:sz w:val="22"/>
          <w:szCs w:val="22"/>
        </w:rPr>
        <w:t xml:space="preserve">Zgodnie z § 5 ust. 2 </w:t>
      </w:r>
      <w:proofErr w:type="spellStart"/>
      <w:r w:rsidRPr="00C72BFA">
        <w:rPr>
          <w:sz w:val="22"/>
          <w:szCs w:val="22"/>
        </w:rPr>
        <w:t>OWZiRD</w:t>
      </w:r>
      <w:proofErr w:type="spellEnd"/>
      <w:r w:rsidRPr="00C72BFA">
        <w:rPr>
          <w:sz w:val="22"/>
          <w:szCs w:val="22"/>
        </w:rPr>
        <w:t xml:space="preserve"> zamówienia przekazane Wykonawcy przez Zamawiającego w formie elektronicznej (opublikowanie w Portalu Dostawcy) lub pocztą elektroniczną w formacie pdf lub faksem uważa się za skuteczne.</w:t>
      </w:r>
    </w:p>
    <w:p w14:paraId="6AAFAF00" w14:textId="77777777" w:rsidR="0035712B" w:rsidRPr="00C72BFA" w:rsidRDefault="0035712B" w:rsidP="00357145">
      <w:pPr>
        <w:pStyle w:val="Akapitzlist"/>
        <w:ind w:left="360"/>
        <w:jc w:val="both"/>
        <w:rPr>
          <w:sz w:val="22"/>
          <w:szCs w:val="22"/>
        </w:rPr>
      </w:pPr>
      <w:r w:rsidRPr="00C72BFA">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70D9851D" w14:textId="77777777" w:rsidR="0035712B" w:rsidRPr="00C72BFA" w:rsidRDefault="0035712B" w:rsidP="00357145">
      <w:pPr>
        <w:pStyle w:val="Akapitzlist"/>
        <w:ind w:left="360"/>
        <w:jc w:val="both"/>
        <w:rPr>
          <w:sz w:val="10"/>
          <w:szCs w:val="22"/>
        </w:rPr>
      </w:pPr>
    </w:p>
    <w:p w14:paraId="63D49BE0" w14:textId="77777777" w:rsidR="0035712B" w:rsidRPr="00C72BFA" w:rsidRDefault="0035712B" w:rsidP="00357145">
      <w:pPr>
        <w:ind w:left="360"/>
        <w:jc w:val="both"/>
        <w:rPr>
          <w:sz w:val="22"/>
          <w:szCs w:val="22"/>
        </w:rPr>
      </w:pPr>
      <w:r w:rsidRPr="00C72BFA">
        <w:rPr>
          <w:sz w:val="22"/>
          <w:szCs w:val="22"/>
        </w:rPr>
        <w:t>Osoba odpowiedzialna za realizację umowy (w tym reklamację i badania kontrolne) ze strony Wykonawcy:</w:t>
      </w:r>
    </w:p>
    <w:p w14:paraId="6E6CC168" w14:textId="77777777" w:rsidR="0035712B" w:rsidRPr="00C72BFA" w:rsidRDefault="0035712B" w:rsidP="00357145">
      <w:pPr>
        <w:ind w:left="360"/>
        <w:jc w:val="both"/>
        <w:rPr>
          <w:sz w:val="10"/>
          <w:szCs w:val="22"/>
        </w:rPr>
      </w:pPr>
    </w:p>
    <w:p w14:paraId="5D44953C" w14:textId="77777777" w:rsidR="0035712B" w:rsidRPr="00C72BFA" w:rsidRDefault="0035712B" w:rsidP="00357145">
      <w:pPr>
        <w:ind w:left="360"/>
        <w:jc w:val="both"/>
        <w:rPr>
          <w:sz w:val="22"/>
          <w:szCs w:val="22"/>
        </w:rPr>
      </w:pPr>
      <w:r w:rsidRPr="00C72BFA">
        <w:rPr>
          <w:sz w:val="22"/>
          <w:szCs w:val="22"/>
        </w:rPr>
        <w:t>Pan/Pani</w:t>
      </w:r>
      <w:r w:rsidRPr="00C72BFA">
        <w:rPr>
          <w:sz w:val="22"/>
          <w:szCs w:val="22"/>
        </w:rPr>
        <w:tab/>
      </w:r>
      <w:r w:rsidRPr="00C72BFA">
        <w:rPr>
          <w:sz w:val="22"/>
          <w:szCs w:val="22"/>
        </w:rPr>
        <w:tab/>
        <w:t>_________________________</w:t>
      </w:r>
    </w:p>
    <w:p w14:paraId="2B1E12B6" w14:textId="77777777" w:rsidR="0035712B" w:rsidRPr="00C72BFA" w:rsidRDefault="0035712B" w:rsidP="00357145">
      <w:pPr>
        <w:pStyle w:val="Akapitzlist"/>
        <w:ind w:left="0" w:firstLine="360"/>
        <w:jc w:val="both"/>
        <w:rPr>
          <w:sz w:val="22"/>
          <w:szCs w:val="22"/>
        </w:rPr>
      </w:pPr>
      <w:r w:rsidRPr="00C72BFA">
        <w:rPr>
          <w:sz w:val="22"/>
          <w:szCs w:val="22"/>
        </w:rPr>
        <w:t>Nr telefonu</w:t>
      </w:r>
      <w:r w:rsidRPr="00C72BFA">
        <w:rPr>
          <w:sz w:val="22"/>
          <w:szCs w:val="22"/>
        </w:rPr>
        <w:tab/>
      </w:r>
      <w:r w:rsidRPr="00C72BFA">
        <w:rPr>
          <w:sz w:val="22"/>
          <w:szCs w:val="22"/>
        </w:rPr>
        <w:tab/>
        <w:t>_________________________</w:t>
      </w:r>
    </w:p>
    <w:p w14:paraId="3BC0A9E2" w14:textId="77777777" w:rsidR="0035712B" w:rsidRPr="00C72BFA" w:rsidRDefault="0035712B" w:rsidP="00357145">
      <w:pPr>
        <w:pStyle w:val="Akapitzlist"/>
        <w:ind w:left="0"/>
        <w:jc w:val="both"/>
        <w:rPr>
          <w:sz w:val="22"/>
          <w:szCs w:val="22"/>
        </w:rPr>
      </w:pPr>
    </w:p>
    <w:p w14:paraId="69420DCE" w14:textId="77777777" w:rsidR="0035712B" w:rsidRPr="00C72BFA" w:rsidRDefault="0035712B">
      <w:pPr>
        <w:pStyle w:val="Akapitzlist"/>
        <w:numPr>
          <w:ilvl w:val="0"/>
          <w:numId w:val="48"/>
        </w:numPr>
        <w:jc w:val="both"/>
        <w:rPr>
          <w:sz w:val="22"/>
          <w:szCs w:val="22"/>
        </w:rPr>
      </w:pPr>
      <w:r w:rsidRPr="00C72BFA">
        <w:rPr>
          <w:sz w:val="22"/>
          <w:szCs w:val="22"/>
        </w:rPr>
        <w:t>Rodzaj opakowania.</w:t>
      </w:r>
    </w:p>
    <w:p w14:paraId="26187559" w14:textId="7AF0D526" w:rsidR="0035712B" w:rsidRPr="00C72BFA" w:rsidRDefault="0035712B">
      <w:pPr>
        <w:numPr>
          <w:ilvl w:val="0"/>
          <w:numId w:val="57"/>
        </w:numPr>
        <w:ind w:left="709" w:hanging="284"/>
        <w:jc w:val="both"/>
        <w:rPr>
          <w:sz w:val="22"/>
          <w:szCs w:val="22"/>
        </w:rPr>
      </w:pPr>
      <w:r w:rsidRPr="00C72BFA">
        <w:rPr>
          <w:sz w:val="22"/>
          <w:szCs w:val="22"/>
        </w:rPr>
        <w:t xml:space="preserve">Przedmiot zamówienia dostarczony będzie w opakowaniu zwrotnym tj.: ………… </w:t>
      </w:r>
    </w:p>
    <w:p w14:paraId="135AA530" w14:textId="77777777" w:rsidR="0035712B" w:rsidRPr="00C72BFA" w:rsidRDefault="0035712B" w:rsidP="00357145">
      <w:pPr>
        <w:rPr>
          <w:sz w:val="22"/>
          <w:szCs w:val="22"/>
        </w:rPr>
      </w:pPr>
      <w:r w:rsidRPr="00C72BFA">
        <w:rPr>
          <w:sz w:val="22"/>
          <w:szCs w:val="22"/>
        </w:rPr>
        <w:t>lub</w:t>
      </w:r>
    </w:p>
    <w:p w14:paraId="177FCB5A" w14:textId="77777777" w:rsidR="0035712B" w:rsidRPr="00C72BFA" w:rsidRDefault="0035712B">
      <w:pPr>
        <w:numPr>
          <w:ilvl w:val="0"/>
          <w:numId w:val="57"/>
        </w:numPr>
        <w:ind w:left="709" w:hanging="283"/>
        <w:jc w:val="both"/>
        <w:rPr>
          <w:sz w:val="22"/>
          <w:szCs w:val="22"/>
        </w:rPr>
      </w:pPr>
      <w:r w:rsidRPr="00C72BFA">
        <w:rPr>
          <w:sz w:val="22"/>
          <w:szCs w:val="22"/>
        </w:rPr>
        <w:t>Przedmiot zamówienia dostarczony będzie w opakowaniu bezzwrotnym.</w:t>
      </w:r>
    </w:p>
    <w:p w14:paraId="1CA8F5EB" w14:textId="77777777" w:rsidR="0035712B" w:rsidRPr="00C72BFA" w:rsidRDefault="0035712B" w:rsidP="00357145">
      <w:pPr>
        <w:rPr>
          <w:sz w:val="22"/>
          <w:szCs w:val="22"/>
        </w:rPr>
      </w:pPr>
    </w:p>
    <w:p w14:paraId="4B0CCF87" w14:textId="77777777" w:rsidR="00825D9B" w:rsidRPr="00C72BFA" w:rsidRDefault="00825D9B" w:rsidP="00825D9B">
      <w:pPr>
        <w:jc w:val="center"/>
        <w:rPr>
          <w:sz w:val="22"/>
          <w:szCs w:val="22"/>
        </w:rPr>
      </w:pPr>
      <w:r w:rsidRPr="00C72BFA">
        <w:rPr>
          <w:i/>
          <w:iCs/>
          <w:sz w:val="22"/>
          <w:szCs w:val="22"/>
          <w:highlight w:val="yellow"/>
        </w:rPr>
        <w:t>(w przypadku wersji papierowej</w:t>
      </w:r>
      <w:r w:rsidRPr="00C72BFA">
        <w:rPr>
          <w:i/>
          <w:iCs/>
          <w:sz w:val="22"/>
          <w:szCs w:val="22"/>
        </w:rPr>
        <w:t>)</w:t>
      </w:r>
    </w:p>
    <w:p w14:paraId="4582451C" w14:textId="77777777" w:rsidR="00825D9B" w:rsidRPr="00C72BFA" w:rsidRDefault="00825D9B" w:rsidP="00825D9B">
      <w:pPr>
        <w:jc w:val="center"/>
        <w:rPr>
          <w:sz w:val="22"/>
          <w:szCs w:val="22"/>
        </w:rPr>
      </w:pPr>
      <w:r w:rsidRPr="00C72BFA">
        <w:rPr>
          <w:sz w:val="22"/>
          <w:szCs w:val="22"/>
        </w:rPr>
        <w:t>WYKONAWCA</w:t>
      </w:r>
      <w:r w:rsidRPr="00C72BFA">
        <w:rPr>
          <w:sz w:val="22"/>
          <w:szCs w:val="22"/>
        </w:rPr>
        <w:tab/>
      </w:r>
      <w:r w:rsidRPr="00C72BFA">
        <w:rPr>
          <w:sz w:val="22"/>
          <w:szCs w:val="22"/>
        </w:rPr>
        <w:tab/>
      </w:r>
      <w:r w:rsidRPr="00C72BFA">
        <w:rPr>
          <w:sz w:val="22"/>
          <w:szCs w:val="22"/>
        </w:rPr>
        <w:tab/>
      </w:r>
      <w:r w:rsidRPr="00C72BFA">
        <w:rPr>
          <w:sz w:val="22"/>
          <w:szCs w:val="22"/>
        </w:rPr>
        <w:tab/>
      </w:r>
      <w:r w:rsidRPr="00C72BFA">
        <w:rPr>
          <w:sz w:val="22"/>
          <w:szCs w:val="22"/>
        </w:rPr>
        <w:tab/>
      </w:r>
      <w:r w:rsidRPr="00C72BFA">
        <w:rPr>
          <w:sz w:val="22"/>
          <w:szCs w:val="22"/>
        </w:rPr>
        <w:tab/>
        <w:t>ZAMAWIAJĄCY</w:t>
      </w:r>
    </w:p>
    <w:p w14:paraId="31A21F8F" w14:textId="77777777" w:rsidR="00825D9B" w:rsidRPr="00C72BFA" w:rsidRDefault="00825D9B" w:rsidP="00825D9B">
      <w:pPr>
        <w:jc w:val="center"/>
        <w:rPr>
          <w:sz w:val="22"/>
          <w:szCs w:val="22"/>
        </w:rPr>
      </w:pPr>
    </w:p>
    <w:p w14:paraId="33A1895E" w14:textId="77777777" w:rsidR="00825D9B" w:rsidRPr="00C72BFA" w:rsidRDefault="00825D9B" w:rsidP="00825D9B">
      <w:pPr>
        <w:jc w:val="center"/>
        <w:rPr>
          <w:sz w:val="22"/>
          <w:szCs w:val="22"/>
        </w:rPr>
      </w:pPr>
      <w:r w:rsidRPr="00C72BFA">
        <w:rPr>
          <w:sz w:val="22"/>
          <w:szCs w:val="22"/>
        </w:rPr>
        <w:t>1. ___________________________</w:t>
      </w:r>
      <w:r w:rsidRPr="00C72BFA">
        <w:rPr>
          <w:sz w:val="22"/>
          <w:szCs w:val="22"/>
        </w:rPr>
        <w:tab/>
      </w:r>
      <w:r w:rsidRPr="00C72BFA">
        <w:rPr>
          <w:sz w:val="22"/>
          <w:szCs w:val="22"/>
        </w:rPr>
        <w:tab/>
      </w:r>
      <w:r w:rsidRPr="00C72BFA">
        <w:rPr>
          <w:sz w:val="22"/>
          <w:szCs w:val="22"/>
        </w:rPr>
        <w:tab/>
      </w:r>
      <w:r w:rsidRPr="00C72BFA">
        <w:rPr>
          <w:sz w:val="22"/>
          <w:szCs w:val="22"/>
        </w:rPr>
        <w:tab/>
        <w:t>1. ___________________________</w:t>
      </w:r>
    </w:p>
    <w:p w14:paraId="571F9B83" w14:textId="77777777" w:rsidR="00825D9B" w:rsidRPr="00C72BFA" w:rsidRDefault="00825D9B" w:rsidP="00825D9B">
      <w:pPr>
        <w:jc w:val="center"/>
        <w:rPr>
          <w:sz w:val="22"/>
          <w:szCs w:val="22"/>
        </w:rPr>
      </w:pPr>
    </w:p>
    <w:p w14:paraId="729DCB8D" w14:textId="77777777" w:rsidR="00825D9B" w:rsidRPr="00C72BFA" w:rsidRDefault="00825D9B" w:rsidP="00825D9B">
      <w:pPr>
        <w:jc w:val="center"/>
        <w:rPr>
          <w:sz w:val="22"/>
          <w:szCs w:val="22"/>
        </w:rPr>
      </w:pPr>
    </w:p>
    <w:p w14:paraId="2A96CDB2" w14:textId="77777777" w:rsidR="00825D9B" w:rsidRPr="00C72BFA" w:rsidRDefault="00825D9B" w:rsidP="00825D9B">
      <w:pPr>
        <w:jc w:val="center"/>
        <w:rPr>
          <w:sz w:val="22"/>
          <w:szCs w:val="22"/>
        </w:rPr>
      </w:pPr>
      <w:r w:rsidRPr="00C72BFA">
        <w:rPr>
          <w:sz w:val="22"/>
          <w:szCs w:val="22"/>
        </w:rPr>
        <w:t>2. ___________________________</w:t>
      </w:r>
      <w:r w:rsidRPr="00C72BFA">
        <w:rPr>
          <w:sz w:val="22"/>
          <w:szCs w:val="22"/>
        </w:rPr>
        <w:tab/>
      </w:r>
      <w:r w:rsidRPr="00C72BFA">
        <w:rPr>
          <w:sz w:val="22"/>
          <w:szCs w:val="22"/>
        </w:rPr>
        <w:tab/>
      </w:r>
      <w:r w:rsidRPr="00C72BFA">
        <w:rPr>
          <w:sz w:val="22"/>
          <w:szCs w:val="22"/>
        </w:rPr>
        <w:tab/>
      </w:r>
      <w:r w:rsidRPr="00C72BFA">
        <w:rPr>
          <w:sz w:val="22"/>
          <w:szCs w:val="22"/>
        </w:rPr>
        <w:tab/>
        <w:t>2. ___________________________</w:t>
      </w:r>
    </w:p>
    <w:p w14:paraId="192FFF44" w14:textId="77777777" w:rsidR="0035712B" w:rsidRPr="00C72BFA" w:rsidRDefault="0035712B" w:rsidP="00357145">
      <w:pPr>
        <w:jc w:val="right"/>
        <w:rPr>
          <w:b/>
          <w:sz w:val="22"/>
          <w:szCs w:val="22"/>
        </w:rPr>
      </w:pPr>
      <w:r w:rsidRPr="00C72BFA">
        <w:rPr>
          <w:sz w:val="22"/>
          <w:szCs w:val="22"/>
        </w:rPr>
        <w:br w:type="page"/>
      </w:r>
      <w:r w:rsidRPr="00C72BFA">
        <w:rPr>
          <w:b/>
          <w:sz w:val="22"/>
          <w:szCs w:val="22"/>
        </w:rPr>
        <w:lastRenderedPageBreak/>
        <w:t>Załącznik Nr 3 do umowy nr ______________</w:t>
      </w:r>
    </w:p>
    <w:p w14:paraId="61609F9B" w14:textId="77777777" w:rsidR="0035712B" w:rsidRPr="00C72BFA" w:rsidRDefault="0035712B" w:rsidP="00357145">
      <w:pPr>
        <w:tabs>
          <w:tab w:val="left" w:pos="180"/>
          <w:tab w:val="left" w:pos="851"/>
        </w:tabs>
        <w:rPr>
          <w:sz w:val="22"/>
          <w:szCs w:val="22"/>
        </w:rPr>
      </w:pPr>
    </w:p>
    <w:p w14:paraId="52D7D739" w14:textId="77777777" w:rsidR="0035712B" w:rsidRPr="00C72BFA" w:rsidRDefault="0035712B" w:rsidP="00357145">
      <w:pPr>
        <w:tabs>
          <w:tab w:val="left" w:pos="180"/>
          <w:tab w:val="left" w:pos="851"/>
        </w:tabs>
        <w:rPr>
          <w:sz w:val="22"/>
          <w:szCs w:val="22"/>
        </w:rPr>
      </w:pPr>
    </w:p>
    <w:p w14:paraId="3D687E59" w14:textId="77777777" w:rsidR="0035712B" w:rsidRPr="00C72BFA" w:rsidRDefault="0035712B" w:rsidP="00357145">
      <w:pPr>
        <w:tabs>
          <w:tab w:val="left" w:pos="180"/>
          <w:tab w:val="left" w:pos="851"/>
        </w:tabs>
        <w:ind w:right="-142"/>
        <w:jc w:val="center"/>
        <w:rPr>
          <w:b/>
          <w:sz w:val="24"/>
          <w:szCs w:val="22"/>
        </w:rPr>
      </w:pPr>
      <w:r w:rsidRPr="00C72BFA">
        <w:rPr>
          <w:b/>
          <w:sz w:val="24"/>
          <w:szCs w:val="22"/>
        </w:rPr>
        <w:t>OGÓLNE WARUNKI ZAKUPU I REALIZACJI DOSTAW materiałów, wyrobów i części zamiennych maszyn i urządzeń dla Oddziałów Polskiej Grupy Górniczej S.A.</w:t>
      </w:r>
    </w:p>
    <w:p w14:paraId="6CC3F199" w14:textId="77777777" w:rsidR="0035712B" w:rsidRPr="00C72BFA" w:rsidRDefault="0035712B" w:rsidP="00357145">
      <w:pPr>
        <w:tabs>
          <w:tab w:val="left" w:pos="180"/>
          <w:tab w:val="left" w:pos="851"/>
        </w:tabs>
        <w:rPr>
          <w:sz w:val="22"/>
          <w:szCs w:val="22"/>
        </w:rPr>
      </w:pPr>
    </w:p>
    <w:p w14:paraId="34186F8C" w14:textId="77777777" w:rsidR="0035712B" w:rsidRPr="00C72BFA" w:rsidRDefault="0035712B" w:rsidP="00357145">
      <w:pPr>
        <w:tabs>
          <w:tab w:val="left" w:pos="180"/>
          <w:tab w:val="left" w:pos="851"/>
        </w:tabs>
        <w:rPr>
          <w:sz w:val="22"/>
          <w:szCs w:val="22"/>
        </w:rPr>
      </w:pPr>
    </w:p>
    <w:p w14:paraId="287C162B" w14:textId="77777777" w:rsidR="0035712B" w:rsidRPr="00C72BFA" w:rsidRDefault="0035712B" w:rsidP="00357145">
      <w:pPr>
        <w:jc w:val="both"/>
        <w:rPr>
          <w:b/>
          <w:i/>
          <w:sz w:val="22"/>
          <w:szCs w:val="22"/>
          <w:u w:val="single"/>
        </w:rPr>
      </w:pPr>
      <w:r w:rsidRPr="00C72BFA">
        <w:rPr>
          <w:b/>
          <w:i/>
          <w:sz w:val="22"/>
          <w:szCs w:val="22"/>
        </w:rPr>
        <w:t xml:space="preserve">OGÓLNE WARUNKI ZAKUPU I REALIZACJI DOSTAW materiałów, wyrobów i części zamiennych maszyn i urządzeń dla Oddziałów Polskiej Grupy Górniczej S.A. </w:t>
      </w:r>
      <w:r w:rsidRPr="00C72BFA">
        <w:rPr>
          <w:i/>
          <w:sz w:val="22"/>
          <w:szCs w:val="22"/>
        </w:rPr>
        <w:t xml:space="preserve">zostały opublikowane i są dostępne na stronie internetowej w </w:t>
      </w:r>
      <w:r w:rsidRPr="00C72BFA">
        <w:rPr>
          <w:b/>
          <w:i/>
          <w:sz w:val="22"/>
          <w:szCs w:val="22"/>
        </w:rPr>
        <w:t xml:space="preserve">PROFILU NABYWCY - adres internetowy: </w:t>
      </w:r>
      <w:hyperlink r:id="rId32" w:history="1">
        <w:r w:rsidRPr="00C72BFA">
          <w:rPr>
            <w:rStyle w:val="Hipercze"/>
            <w:color w:val="auto"/>
            <w:sz w:val="22"/>
            <w:szCs w:val="22"/>
          </w:rPr>
          <w:t>https://korporacja.pgg.pl/dostawcy/przetargi</w:t>
        </w:r>
      </w:hyperlink>
      <w:r w:rsidRPr="00C72BFA">
        <w:rPr>
          <w:i/>
          <w:sz w:val="22"/>
          <w:szCs w:val="22"/>
        </w:rPr>
        <w:t xml:space="preserve"> wraz niniejszą Specyfikacją warunków zamówienia.</w:t>
      </w:r>
    </w:p>
    <w:p w14:paraId="3B6B2DF6" w14:textId="77777777" w:rsidR="0035712B" w:rsidRPr="00C72BFA" w:rsidRDefault="0035712B" w:rsidP="00357145">
      <w:pPr>
        <w:tabs>
          <w:tab w:val="left" w:pos="180"/>
          <w:tab w:val="left" w:pos="851"/>
        </w:tabs>
        <w:rPr>
          <w:sz w:val="22"/>
          <w:szCs w:val="22"/>
        </w:rPr>
      </w:pPr>
    </w:p>
    <w:p w14:paraId="19CF1501" w14:textId="77777777" w:rsidR="0035712B" w:rsidRPr="00C72BFA" w:rsidRDefault="0035712B" w:rsidP="00357145">
      <w:pPr>
        <w:jc w:val="both"/>
        <w:rPr>
          <w:sz w:val="22"/>
          <w:szCs w:val="22"/>
        </w:rPr>
      </w:pPr>
      <w:r w:rsidRPr="00C72BFA">
        <w:rPr>
          <w:b/>
          <w:i/>
          <w:sz w:val="22"/>
          <w:szCs w:val="22"/>
        </w:rPr>
        <w:t>OGÓLNE WARUNKI ZAKUPU I REALIZACJI DOSTAW materiałów, wyrobów i części zamiennych maszyn i urządzeń dla Oddziałów Polskiej Grupy Górniczej S.A.</w:t>
      </w:r>
      <w:r w:rsidRPr="00C72BF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Pr="00C72BFA" w:rsidRDefault="0035712B" w:rsidP="00357145">
      <w:pPr>
        <w:jc w:val="both"/>
        <w:rPr>
          <w:sz w:val="22"/>
          <w:szCs w:val="22"/>
        </w:rPr>
      </w:pPr>
    </w:p>
    <w:p w14:paraId="2A84E07E" w14:textId="77777777" w:rsidR="0035712B" w:rsidRPr="00C72BFA" w:rsidRDefault="0035712B" w:rsidP="00357145">
      <w:pPr>
        <w:jc w:val="both"/>
        <w:rPr>
          <w:sz w:val="22"/>
          <w:szCs w:val="22"/>
        </w:rPr>
      </w:pPr>
    </w:p>
    <w:p w14:paraId="46A5019D" w14:textId="77777777" w:rsidR="0035712B" w:rsidRPr="00C72BFA" w:rsidRDefault="0035712B" w:rsidP="00357145">
      <w:pPr>
        <w:jc w:val="right"/>
        <w:rPr>
          <w:b/>
          <w:sz w:val="22"/>
          <w:szCs w:val="22"/>
        </w:rPr>
      </w:pPr>
      <w:r w:rsidRPr="00C72BFA">
        <w:rPr>
          <w:sz w:val="22"/>
          <w:szCs w:val="22"/>
        </w:rPr>
        <w:br w:type="page"/>
      </w:r>
      <w:r w:rsidRPr="00C72BFA">
        <w:rPr>
          <w:b/>
          <w:sz w:val="22"/>
          <w:szCs w:val="22"/>
        </w:rPr>
        <w:lastRenderedPageBreak/>
        <w:t>Załącznik nr 4 do umowy nr ____________</w:t>
      </w:r>
    </w:p>
    <w:p w14:paraId="433BB495" w14:textId="77777777" w:rsidR="0035712B" w:rsidRPr="00C72BFA" w:rsidRDefault="0035712B" w:rsidP="00357145">
      <w:pPr>
        <w:jc w:val="right"/>
        <w:rPr>
          <w:b/>
          <w:sz w:val="22"/>
          <w:szCs w:val="22"/>
        </w:rPr>
      </w:pPr>
    </w:p>
    <w:p w14:paraId="648B9C15" w14:textId="77777777" w:rsidR="0035712B" w:rsidRPr="00C72BFA" w:rsidRDefault="0035712B" w:rsidP="00357145">
      <w:pPr>
        <w:jc w:val="right"/>
        <w:rPr>
          <w:b/>
          <w:sz w:val="22"/>
          <w:szCs w:val="22"/>
        </w:rPr>
      </w:pPr>
    </w:p>
    <w:p w14:paraId="5AEFB74E" w14:textId="77777777" w:rsidR="0035712B" w:rsidRPr="00C72BFA" w:rsidRDefault="0035712B" w:rsidP="00357145">
      <w:pPr>
        <w:jc w:val="right"/>
        <w:rPr>
          <w:b/>
          <w:sz w:val="22"/>
          <w:szCs w:val="22"/>
        </w:rPr>
      </w:pPr>
      <w:r w:rsidRPr="00C72BFA">
        <w:rPr>
          <w:b/>
          <w:sz w:val="22"/>
          <w:szCs w:val="22"/>
        </w:rPr>
        <w:t xml:space="preserve"> </w:t>
      </w:r>
    </w:p>
    <w:p w14:paraId="395817D5" w14:textId="77777777" w:rsidR="0035712B" w:rsidRPr="00C72BFA" w:rsidRDefault="0035712B" w:rsidP="00357145">
      <w:pPr>
        <w:jc w:val="right"/>
        <w:rPr>
          <w:b/>
          <w:sz w:val="22"/>
          <w:szCs w:val="22"/>
        </w:rPr>
      </w:pPr>
    </w:p>
    <w:p w14:paraId="039720D2" w14:textId="77777777" w:rsidR="0035712B" w:rsidRPr="00C72BFA" w:rsidRDefault="0035712B" w:rsidP="00357145">
      <w:pPr>
        <w:rPr>
          <w:b/>
          <w:bCs/>
          <w:sz w:val="22"/>
          <w:szCs w:val="22"/>
        </w:rPr>
      </w:pPr>
      <w:r w:rsidRPr="00C72BFA">
        <w:rPr>
          <w:b/>
          <w:bCs/>
          <w:sz w:val="22"/>
          <w:szCs w:val="22"/>
        </w:rPr>
        <w:t>Nazwa Wykonawcy/członka konsorcjum:</w:t>
      </w:r>
    </w:p>
    <w:p w14:paraId="57D2D4FB" w14:textId="77777777" w:rsidR="0035712B" w:rsidRPr="00C72BFA" w:rsidRDefault="0035712B" w:rsidP="00357145">
      <w:pPr>
        <w:rPr>
          <w:b/>
          <w:bCs/>
          <w:sz w:val="24"/>
          <w:szCs w:val="28"/>
        </w:rPr>
      </w:pPr>
      <w:r w:rsidRPr="00C72BFA">
        <w:rPr>
          <w:b/>
          <w:bCs/>
          <w:sz w:val="24"/>
          <w:szCs w:val="28"/>
        </w:rPr>
        <w:t>__________________________________</w:t>
      </w:r>
    </w:p>
    <w:p w14:paraId="4E417FF8" w14:textId="77777777" w:rsidR="0035712B" w:rsidRPr="00C72BFA" w:rsidRDefault="0035712B" w:rsidP="00357145">
      <w:pPr>
        <w:rPr>
          <w:b/>
          <w:bCs/>
          <w:sz w:val="24"/>
          <w:szCs w:val="28"/>
        </w:rPr>
      </w:pPr>
      <w:r w:rsidRPr="00C72BFA">
        <w:rPr>
          <w:b/>
          <w:bCs/>
          <w:sz w:val="24"/>
          <w:szCs w:val="28"/>
        </w:rPr>
        <w:t>__________________________________</w:t>
      </w:r>
    </w:p>
    <w:p w14:paraId="41D71E51" w14:textId="77777777" w:rsidR="0035712B" w:rsidRPr="00C72BFA" w:rsidRDefault="0035712B" w:rsidP="00357145">
      <w:pPr>
        <w:rPr>
          <w:b/>
          <w:bCs/>
          <w:sz w:val="24"/>
          <w:szCs w:val="28"/>
        </w:rPr>
      </w:pPr>
      <w:r w:rsidRPr="00C72BFA">
        <w:rPr>
          <w:b/>
          <w:bCs/>
          <w:sz w:val="24"/>
          <w:szCs w:val="28"/>
        </w:rPr>
        <w:t>__________________________________</w:t>
      </w:r>
    </w:p>
    <w:p w14:paraId="74B2DF5E" w14:textId="77777777" w:rsidR="0035712B" w:rsidRPr="00C72BFA" w:rsidRDefault="0035712B" w:rsidP="00357145">
      <w:pPr>
        <w:jc w:val="center"/>
        <w:rPr>
          <w:b/>
          <w:bCs/>
          <w:sz w:val="24"/>
          <w:szCs w:val="28"/>
        </w:rPr>
      </w:pPr>
    </w:p>
    <w:p w14:paraId="0D30001A" w14:textId="77777777" w:rsidR="0035712B" w:rsidRPr="00C72BFA" w:rsidRDefault="0035712B" w:rsidP="00357145">
      <w:pPr>
        <w:jc w:val="center"/>
        <w:rPr>
          <w:b/>
          <w:bCs/>
          <w:sz w:val="24"/>
          <w:szCs w:val="28"/>
        </w:rPr>
      </w:pPr>
    </w:p>
    <w:p w14:paraId="0580AF1B" w14:textId="77777777" w:rsidR="0035712B" w:rsidRPr="00C72BFA" w:rsidRDefault="0035712B" w:rsidP="00357145">
      <w:pPr>
        <w:jc w:val="center"/>
        <w:rPr>
          <w:b/>
          <w:bCs/>
          <w:sz w:val="24"/>
          <w:szCs w:val="28"/>
        </w:rPr>
      </w:pPr>
    </w:p>
    <w:p w14:paraId="34CA4120" w14:textId="77777777" w:rsidR="0035712B" w:rsidRPr="00C72BFA" w:rsidRDefault="0035712B" w:rsidP="00357145">
      <w:pPr>
        <w:jc w:val="center"/>
        <w:rPr>
          <w:b/>
          <w:bCs/>
          <w:sz w:val="24"/>
          <w:szCs w:val="28"/>
        </w:rPr>
      </w:pPr>
    </w:p>
    <w:p w14:paraId="4E3149CE" w14:textId="77777777" w:rsidR="0035712B" w:rsidRPr="00C72BFA" w:rsidRDefault="0035712B" w:rsidP="00357145">
      <w:pPr>
        <w:jc w:val="center"/>
        <w:rPr>
          <w:b/>
          <w:bCs/>
          <w:sz w:val="24"/>
          <w:szCs w:val="28"/>
        </w:rPr>
      </w:pPr>
      <w:r w:rsidRPr="00C72BFA">
        <w:rPr>
          <w:b/>
          <w:bCs/>
          <w:sz w:val="24"/>
          <w:szCs w:val="28"/>
        </w:rPr>
        <w:t>OŚWIADCZENIE</w:t>
      </w:r>
    </w:p>
    <w:p w14:paraId="53E9543A" w14:textId="77777777" w:rsidR="0035712B" w:rsidRPr="00C72BFA" w:rsidRDefault="0035712B" w:rsidP="00357145">
      <w:pPr>
        <w:jc w:val="center"/>
        <w:rPr>
          <w:b/>
          <w:sz w:val="22"/>
          <w:szCs w:val="22"/>
        </w:rPr>
      </w:pPr>
      <w:r w:rsidRPr="00C72BFA">
        <w:rPr>
          <w:b/>
          <w:sz w:val="22"/>
          <w:szCs w:val="22"/>
        </w:rPr>
        <w:t xml:space="preserve">O POSIADANIU STATUSU MIKROPRZEDSIĘBIORCY, MAŁEGO PRZEDSIĘBIORCY, ŚREDNIEGO PRZEDSIĘBIORCY, DUŻEGO PRZEDSIĘBIORCY </w:t>
      </w:r>
    </w:p>
    <w:p w14:paraId="39512098" w14:textId="77777777" w:rsidR="0035712B" w:rsidRPr="00C72BFA" w:rsidRDefault="0035712B" w:rsidP="00357145">
      <w:pPr>
        <w:jc w:val="center"/>
        <w:rPr>
          <w:b/>
          <w:sz w:val="22"/>
          <w:szCs w:val="22"/>
        </w:rPr>
      </w:pPr>
    </w:p>
    <w:p w14:paraId="69BEF533" w14:textId="77777777" w:rsidR="00CB04CB" w:rsidRPr="00C72BFA" w:rsidRDefault="00CB04CB" w:rsidP="00357145">
      <w:pPr>
        <w:jc w:val="both"/>
        <w:rPr>
          <w:iCs/>
          <w:sz w:val="22"/>
          <w:szCs w:val="22"/>
        </w:rPr>
      </w:pPr>
    </w:p>
    <w:p w14:paraId="4BE18A5C" w14:textId="77777777" w:rsidR="00CB04CB" w:rsidRPr="00C72BFA" w:rsidRDefault="00CB04CB" w:rsidP="00357145">
      <w:pPr>
        <w:jc w:val="both"/>
        <w:rPr>
          <w:iCs/>
          <w:sz w:val="22"/>
          <w:szCs w:val="22"/>
        </w:rPr>
      </w:pPr>
    </w:p>
    <w:p w14:paraId="0F58B452" w14:textId="77777777" w:rsidR="00CB04CB" w:rsidRPr="00C72BFA" w:rsidRDefault="00CB04CB" w:rsidP="00357145">
      <w:pPr>
        <w:jc w:val="both"/>
        <w:rPr>
          <w:iCs/>
          <w:sz w:val="22"/>
          <w:szCs w:val="22"/>
        </w:rPr>
      </w:pPr>
      <w:r w:rsidRPr="00C72BFA">
        <w:rPr>
          <w:iCs/>
          <w:sz w:val="22"/>
          <w:szCs w:val="22"/>
        </w:rPr>
        <w:t>Wykonawca oświadcza, że:</w:t>
      </w:r>
    </w:p>
    <w:p w14:paraId="590A6B27" w14:textId="77777777" w:rsidR="00CB04CB" w:rsidRPr="00C72BFA" w:rsidRDefault="00CB04CB" w:rsidP="00357145">
      <w:pPr>
        <w:jc w:val="both"/>
        <w:rPr>
          <w:iCs/>
          <w:sz w:val="22"/>
          <w:szCs w:val="22"/>
        </w:rPr>
      </w:pPr>
    </w:p>
    <w:p w14:paraId="7FBDAE4D" w14:textId="77777777" w:rsidR="00CB04CB" w:rsidRPr="00C72BFA" w:rsidRDefault="00CB04CB" w:rsidP="00357145">
      <w:pPr>
        <w:rPr>
          <w:b/>
          <w:bCs/>
          <w:sz w:val="22"/>
          <w:szCs w:val="22"/>
        </w:rPr>
      </w:pPr>
      <w:r w:rsidRPr="00C72BFA">
        <w:rPr>
          <w:b/>
          <w:bCs/>
          <w:sz w:val="22"/>
          <w:szCs w:val="22"/>
        </w:rPr>
        <w:sym w:font="Wingdings" w:char="F0A8"/>
      </w:r>
      <w:r w:rsidRPr="00C72BFA">
        <w:rPr>
          <w:b/>
          <w:bCs/>
          <w:sz w:val="22"/>
          <w:szCs w:val="22"/>
        </w:rPr>
        <w:t xml:space="preserve"> - </w:t>
      </w:r>
      <w:r w:rsidRPr="00C72BFA">
        <w:rPr>
          <w:b/>
          <w:iCs/>
          <w:sz w:val="22"/>
          <w:szCs w:val="22"/>
        </w:rPr>
        <w:t xml:space="preserve">spełnia warunki </w:t>
      </w:r>
      <w:r w:rsidRPr="00C72BFA">
        <w:rPr>
          <w:b/>
          <w:bCs/>
          <w:sz w:val="22"/>
          <w:szCs w:val="22"/>
        </w:rPr>
        <w:t>*</w:t>
      </w:r>
    </w:p>
    <w:p w14:paraId="2AD4B8D5" w14:textId="77777777" w:rsidR="00CB04CB" w:rsidRPr="00C72BFA" w:rsidRDefault="00CB04CB" w:rsidP="00357145">
      <w:pPr>
        <w:jc w:val="both"/>
        <w:rPr>
          <w:b/>
          <w:bCs/>
          <w:sz w:val="22"/>
          <w:szCs w:val="22"/>
        </w:rPr>
      </w:pPr>
    </w:p>
    <w:p w14:paraId="7512CB54" w14:textId="3DC39CC5" w:rsidR="00CB04CB" w:rsidRPr="00C72BFA" w:rsidRDefault="00CB04CB" w:rsidP="00357145">
      <w:pPr>
        <w:jc w:val="both"/>
        <w:rPr>
          <w:iCs/>
          <w:sz w:val="22"/>
          <w:szCs w:val="22"/>
        </w:rPr>
      </w:pPr>
      <w:r w:rsidRPr="00C72BFA">
        <w:rPr>
          <w:b/>
          <w:bCs/>
          <w:sz w:val="22"/>
          <w:szCs w:val="22"/>
        </w:rPr>
        <w:sym w:font="Wingdings" w:char="F0A8"/>
      </w:r>
      <w:r w:rsidRPr="00C72BFA">
        <w:rPr>
          <w:b/>
          <w:bCs/>
          <w:sz w:val="22"/>
          <w:szCs w:val="22"/>
        </w:rPr>
        <w:t xml:space="preserve"> - </w:t>
      </w:r>
      <w:r w:rsidRPr="00C72BFA">
        <w:rPr>
          <w:b/>
          <w:iCs/>
          <w:sz w:val="22"/>
          <w:szCs w:val="22"/>
        </w:rPr>
        <w:t>nie spełnia warunków</w:t>
      </w:r>
      <w:r w:rsidRPr="00C72BFA">
        <w:rPr>
          <w:b/>
          <w:bCs/>
          <w:sz w:val="22"/>
          <w:szCs w:val="22"/>
        </w:rPr>
        <w:t xml:space="preserve"> *</w:t>
      </w:r>
    </w:p>
    <w:p w14:paraId="75E939BB" w14:textId="77777777" w:rsidR="00CB04CB" w:rsidRPr="00C72BFA" w:rsidRDefault="00CB04CB" w:rsidP="00357145">
      <w:pPr>
        <w:jc w:val="both"/>
        <w:rPr>
          <w:iCs/>
          <w:sz w:val="22"/>
          <w:szCs w:val="22"/>
        </w:rPr>
      </w:pPr>
    </w:p>
    <w:p w14:paraId="785C33CB" w14:textId="242BDF33" w:rsidR="0035712B" w:rsidRPr="00C72BFA" w:rsidRDefault="0035712B" w:rsidP="00357145">
      <w:pPr>
        <w:jc w:val="both"/>
        <w:rPr>
          <w:iCs/>
          <w:sz w:val="22"/>
          <w:szCs w:val="22"/>
        </w:rPr>
      </w:pPr>
      <w:r w:rsidRPr="00C72BFA">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Pr="00C72BFA" w:rsidRDefault="0035712B" w:rsidP="00357145">
      <w:pPr>
        <w:rPr>
          <w:iCs/>
          <w:sz w:val="22"/>
          <w:szCs w:val="22"/>
        </w:rPr>
      </w:pPr>
    </w:p>
    <w:p w14:paraId="08CD7E15" w14:textId="03A6EE83" w:rsidR="0035712B" w:rsidRPr="00C72BFA" w:rsidRDefault="00CB04CB" w:rsidP="00357145">
      <w:pPr>
        <w:rPr>
          <w:iCs/>
          <w:sz w:val="22"/>
          <w:szCs w:val="22"/>
        </w:rPr>
      </w:pPr>
      <w:r w:rsidRPr="00C72BFA">
        <w:rPr>
          <w:b/>
          <w:i/>
        </w:rPr>
        <w:t>* zaznaczyć właściwe</w:t>
      </w:r>
    </w:p>
    <w:p w14:paraId="4E6AA4E0" w14:textId="77777777" w:rsidR="0035712B" w:rsidRPr="00C72BFA" w:rsidRDefault="0035712B" w:rsidP="00357145">
      <w:pPr>
        <w:jc w:val="both"/>
        <w:rPr>
          <w:iCs/>
          <w:sz w:val="22"/>
          <w:szCs w:val="22"/>
        </w:rPr>
      </w:pPr>
    </w:p>
    <w:p w14:paraId="6C43F685" w14:textId="77777777" w:rsidR="0035712B" w:rsidRPr="00C72BFA" w:rsidRDefault="0035712B" w:rsidP="00357145">
      <w:pPr>
        <w:jc w:val="both"/>
        <w:rPr>
          <w:iCs/>
        </w:rPr>
      </w:pPr>
    </w:p>
    <w:p w14:paraId="065541A8" w14:textId="77777777" w:rsidR="0035712B" w:rsidRPr="00C72BFA" w:rsidRDefault="0035712B" w:rsidP="00357145">
      <w:pPr>
        <w:jc w:val="both"/>
        <w:rPr>
          <w:iCs/>
        </w:rPr>
      </w:pPr>
    </w:p>
    <w:p w14:paraId="0FC48EE5" w14:textId="77777777" w:rsidR="0035712B" w:rsidRPr="00C72BFA" w:rsidRDefault="0035712B" w:rsidP="00357145">
      <w:pPr>
        <w:tabs>
          <w:tab w:val="left" w:pos="4037"/>
        </w:tabs>
        <w:ind w:left="4037"/>
        <w:jc w:val="center"/>
        <w:rPr>
          <w:b/>
        </w:rPr>
      </w:pPr>
    </w:p>
    <w:p w14:paraId="02AA97E6" w14:textId="77777777" w:rsidR="0035712B" w:rsidRPr="00C72BFA" w:rsidRDefault="0035712B" w:rsidP="00357145">
      <w:pPr>
        <w:tabs>
          <w:tab w:val="left" w:pos="4037"/>
        </w:tabs>
        <w:ind w:left="4037"/>
        <w:jc w:val="center"/>
        <w:rPr>
          <w:b/>
        </w:rPr>
      </w:pPr>
      <w:r w:rsidRPr="00C72BFA">
        <w:rPr>
          <w:b/>
        </w:rPr>
        <w:t>__________________________</w:t>
      </w:r>
    </w:p>
    <w:p w14:paraId="65920893" w14:textId="77777777" w:rsidR="0035712B" w:rsidRPr="00C72BFA" w:rsidRDefault="0035712B" w:rsidP="00357145">
      <w:pPr>
        <w:tabs>
          <w:tab w:val="left" w:pos="4037"/>
        </w:tabs>
        <w:ind w:left="4037"/>
        <w:jc w:val="center"/>
      </w:pPr>
      <w:r w:rsidRPr="00C72BFA">
        <w:t>(podpis osoby upoważnionej</w:t>
      </w:r>
    </w:p>
    <w:p w14:paraId="2E5FEE2F" w14:textId="77777777" w:rsidR="0035712B" w:rsidRPr="00C72BFA" w:rsidRDefault="0035712B" w:rsidP="00357145">
      <w:pPr>
        <w:tabs>
          <w:tab w:val="left" w:pos="4037"/>
        </w:tabs>
        <w:ind w:left="4037"/>
        <w:jc w:val="center"/>
      </w:pPr>
      <w:r w:rsidRPr="00C72BFA">
        <w:t>do reprezentowania</w:t>
      </w:r>
    </w:p>
    <w:p w14:paraId="31415871" w14:textId="77777777" w:rsidR="0035712B" w:rsidRPr="00C72BFA" w:rsidRDefault="0035712B" w:rsidP="00357145">
      <w:pPr>
        <w:tabs>
          <w:tab w:val="left" w:pos="4037"/>
        </w:tabs>
        <w:ind w:left="4037"/>
        <w:jc w:val="center"/>
      </w:pPr>
      <w:r w:rsidRPr="00C72BFA">
        <w:t>Wykonawcy/członka konsorcjum)</w:t>
      </w:r>
    </w:p>
    <w:p w14:paraId="765DE7AC" w14:textId="77777777" w:rsidR="00825D9B" w:rsidRPr="00C72BFA" w:rsidRDefault="00825D9B" w:rsidP="00825D9B">
      <w:pPr>
        <w:ind w:left="4253"/>
        <w:jc w:val="center"/>
        <w:rPr>
          <w:sz w:val="22"/>
          <w:szCs w:val="22"/>
        </w:rPr>
      </w:pPr>
      <w:r w:rsidRPr="00C72BFA">
        <w:rPr>
          <w:i/>
          <w:iCs/>
          <w:sz w:val="22"/>
          <w:szCs w:val="22"/>
          <w:highlight w:val="yellow"/>
        </w:rPr>
        <w:t>(w przypadku wersji papierowej)</w:t>
      </w:r>
    </w:p>
    <w:p w14:paraId="593EADE4" w14:textId="77777777" w:rsidR="0035712B" w:rsidRPr="00C72BFA" w:rsidRDefault="0035712B" w:rsidP="00357145">
      <w:pPr>
        <w:rPr>
          <w:sz w:val="22"/>
          <w:szCs w:val="22"/>
        </w:rPr>
      </w:pPr>
    </w:p>
    <w:p w14:paraId="46F8002C" w14:textId="77777777" w:rsidR="00E61631" w:rsidRPr="00825D9B" w:rsidRDefault="00E61631" w:rsidP="00357145">
      <w:pPr>
        <w:rPr>
          <w:color w:val="FF0000"/>
        </w:rPr>
      </w:pPr>
    </w:p>
    <w:sectPr w:rsidR="00E61631" w:rsidRPr="00825D9B" w:rsidSect="0035712B">
      <w:headerReference w:type="default" r:id="rId33"/>
      <w:footerReference w:type="default" r:id="rId34"/>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2F433" w14:textId="77777777" w:rsidR="000B3C26" w:rsidRDefault="000B3C26" w:rsidP="0035712B">
      <w:r>
        <w:separator/>
      </w:r>
    </w:p>
  </w:endnote>
  <w:endnote w:type="continuationSeparator" w:id="0">
    <w:p w14:paraId="35A6F604" w14:textId="77777777" w:rsidR="000B3C26" w:rsidRDefault="000B3C26"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594A18E0" w:rsidR="001D0B52" w:rsidRDefault="00A57EB2" w:rsidP="00A5640C">
    <w:pPr>
      <w:pStyle w:val="Stopka"/>
      <w:pBdr>
        <w:top w:val="single" w:sz="4" w:space="1" w:color="auto"/>
      </w:pBdr>
      <w:rPr>
        <w:i/>
        <w:sz w:val="16"/>
        <w:szCs w:val="16"/>
      </w:rPr>
    </w:pPr>
    <w:r w:rsidRPr="00820A68">
      <w:rPr>
        <w:i/>
        <w:sz w:val="16"/>
        <w:szCs w:val="16"/>
      </w:rPr>
      <w:t>SWZ</w:t>
    </w:r>
    <w:r w:rsidR="00F63274">
      <w:rPr>
        <w:i/>
        <w:sz w:val="16"/>
        <w:szCs w:val="16"/>
      </w:rPr>
      <w:tab/>
    </w:r>
    <w:r w:rsidR="00F63274">
      <w:rPr>
        <w:i/>
        <w:sz w:val="16"/>
        <w:szCs w:val="16"/>
      </w:rPr>
      <w:tab/>
    </w:r>
  </w:p>
  <w:p w14:paraId="5DF55912" w14:textId="2C7A34E0" w:rsidR="000E34BC" w:rsidRDefault="000E34BC" w:rsidP="000E34BC">
    <w:pPr>
      <w:pStyle w:val="Stopka"/>
      <w:rPr>
        <w:i/>
        <w:sz w:val="16"/>
        <w:szCs w:val="16"/>
      </w:rPr>
    </w:pPr>
    <w:r w:rsidRPr="005B4C45">
      <w:rPr>
        <w:i/>
        <w:sz w:val="16"/>
        <w:szCs w:val="16"/>
      </w:rPr>
      <w:t xml:space="preserve">Dostawa olejów i koncentratów emulgujących do sporządzania cieczy hydraulicznych dla Oddziałów Polskiej Grupy Górniczej S.A. - </w:t>
    </w:r>
    <w:r>
      <w:rPr>
        <w:i/>
        <w:sz w:val="16"/>
        <w:szCs w:val="16"/>
      </w:rPr>
      <w:br/>
    </w:r>
    <w:r w:rsidRPr="005B4C45">
      <w:rPr>
        <w:i/>
        <w:sz w:val="16"/>
        <w:szCs w:val="16"/>
      </w:rPr>
      <w:t>nr grupy 246-4</w:t>
    </w:r>
    <w:r>
      <w:rPr>
        <w:i/>
        <w:sz w:val="16"/>
        <w:szCs w:val="16"/>
      </w:rPr>
      <w:t>/ Nr sprawy 702600452</w:t>
    </w:r>
  </w:p>
  <w:p w14:paraId="354E5F56" w14:textId="4EFD3974" w:rsidR="001D0B52" w:rsidRDefault="000E34BC" w:rsidP="0079756C">
    <w:pPr>
      <w:pStyle w:val="Stopka"/>
    </w:pPr>
    <w:r>
      <w:rPr>
        <w:i/>
        <w:iCs/>
        <w:sz w:val="16"/>
        <w:szCs w:val="16"/>
      </w:rPr>
      <w:t>CK</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D22BD0">
          <w:rPr>
            <w:noProof/>
          </w:rPr>
          <w:t>32</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F289B" w14:textId="77777777" w:rsidR="000B3C26" w:rsidRDefault="000B3C26" w:rsidP="0035712B">
      <w:r>
        <w:separator/>
      </w:r>
    </w:p>
  </w:footnote>
  <w:footnote w:type="continuationSeparator" w:id="0">
    <w:p w14:paraId="09FB4526" w14:textId="77777777" w:rsidR="000B3C26" w:rsidRDefault="000B3C26"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6E146955"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r>
      <w:rPr>
        <w:i/>
        <w:sz w:val="16"/>
        <w:szCs w:val="16"/>
      </w:rPr>
      <w:t>W.</w:t>
    </w:r>
    <w:r w:rsidR="00DD593F">
      <w:rPr>
        <w:i/>
        <w:sz w:val="16"/>
        <w:szCs w:val="16"/>
      </w:rPr>
      <w:t>21</w:t>
    </w:r>
    <w:r>
      <w:rPr>
        <w:i/>
        <w:sz w:val="16"/>
        <w:szCs w:val="16"/>
      </w:rPr>
      <w:t>.</w:t>
    </w:r>
    <w:r w:rsidR="009A72DC">
      <w:rPr>
        <w:i/>
        <w:sz w:val="16"/>
        <w:szCs w:val="16"/>
      </w:rPr>
      <w:t>0</w:t>
    </w:r>
    <w:r w:rsidR="00DD593F">
      <w:rPr>
        <w:i/>
        <w:sz w:val="16"/>
        <w:szCs w:val="16"/>
      </w:rPr>
      <w:t>4</w:t>
    </w:r>
    <w:r>
      <w:rPr>
        <w:i/>
        <w:sz w:val="16"/>
        <w:szCs w:val="16"/>
      </w:rPr>
      <w:t>.</w:t>
    </w:r>
    <w:r w:rsidR="00E02040">
      <w:rPr>
        <w:i/>
        <w:sz w:val="16"/>
        <w:szCs w:val="16"/>
      </w:rPr>
      <w:t>2</w:t>
    </w:r>
    <w:r w:rsidR="009A72DC">
      <w:rPr>
        <w:i/>
        <w:sz w:val="16"/>
        <w:szCs w:val="16"/>
      </w:rPr>
      <w:t>02</w:t>
    </w:r>
    <w:r w:rsidR="000F21AD">
      <w:rPr>
        <w:i/>
        <w:sz w:val="16"/>
        <w:szCs w:val="16"/>
      </w:rPr>
      <w:t>6</w:t>
    </w:r>
  </w:p>
  <w:p w14:paraId="60DB99A1" w14:textId="77777777" w:rsidR="001D0B52" w:rsidRDefault="001D0B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234D"/>
    <w:multiLevelType w:val="hybridMultilevel"/>
    <w:tmpl w:val="F77E2958"/>
    <w:lvl w:ilvl="0" w:tplc="E99801B0">
      <w:start w:val="1"/>
      <w:numFmt w:val="decimal"/>
      <w:lvlText w:val="%1)"/>
      <w:lvlJc w:val="left"/>
      <w:pPr>
        <w:tabs>
          <w:tab w:val="num" w:pos="900"/>
        </w:tabs>
        <w:ind w:left="900" w:hanging="36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 w15:restartNumberingAfterBreak="0">
    <w:nsid w:val="03CB287D"/>
    <w:multiLevelType w:val="hybridMultilevel"/>
    <w:tmpl w:val="7228CECE"/>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B">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7012E6D"/>
    <w:multiLevelType w:val="hybridMultilevel"/>
    <w:tmpl w:val="7268595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17B656F4"/>
    <w:multiLevelType w:val="hybridMultilevel"/>
    <w:tmpl w:val="4678EC54"/>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18F63FB3"/>
    <w:multiLevelType w:val="hybridMultilevel"/>
    <w:tmpl w:val="E70C4F50"/>
    <w:lvl w:ilvl="0" w:tplc="FB047D24">
      <w:start w:val="1"/>
      <w:numFmt w:val="bullet"/>
      <w:lvlText w:val=""/>
      <w:lvlJc w:val="left"/>
      <w:pPr>
        <w:tabs>
          <w:tab w:val="num" w:pos="1060"/>
        </w:tabs>
        <w:ind w:left="1060" w:hanging="340"/>
      </w:pPr>
      <w:rPr>
        <w:rFonts w:ascii="Symbol" w:hAnsi="Symbol" w:hint="default"/>
      </w:rPr>
    </w:lvl>
    <w:lvl w:ilvl="1" w:tplc="04150003">
      <w:start w:val="1"/>
      <w:numFmt w:val="bullet"/>
      <w:lvlText w:val="o"/>
      <w:lvlJc w:val="left"/>
      <w:pPr>
        <w:tabs>
          <w:tab w:val="num" w:pos="1800"/>
        </w:tabs>
        <w:ind w:left="1800" w:hanging="360"/>
      </w:pPr>
      <w:rPr>
        <w:rFonts w:ascii="Courier New" w:hAnsi="Courier New" w:cs="Times New Roman"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Times New Roman"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Times New Roman"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6" w15:restartNumberingAfterBreak="0">
    <w:nsid w:val="1B8147EC"/>
    <w:multiLevelType w:val="hybridMultilevel"/>
    <w:tmpl w:val="CE3C9060"/>
    <w:lvl w:ilvl="0" w:tplc="1DF0CD76">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1DF0CD76">
      <w:start w:val="1"/>
      <w:numFmt w:val="bullet"/>
      <w:lvlText w:val=""/>
      <w:lvlJc w:val="left"/>
      <w:pPr>
        <w:tabs>
          <w:tab w:val="num" w:pos="2160"/>
        </w:tabs>
        <w:ind w:left="2160" w:hanging="360"/>
      </w:pPr>
      <w:rPr>
        <w:rFonts w:ascii="Symbol" w:hAnsi="Symbol"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0345B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29A67F65"/>
    <w:multiLevelType w:val="hybridMultilevel"/>
    <w:tmpl w:val="8B78E58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603958"/>
    <w:multiLevelType w:val="hybridMultilevel"/>
    <w:tmpl w:val="79FE8E66"/>
    <w:lvl w:ilvl="0" w:tplc="68EEFB1C">
      <w:start w:val="1"/>
      <w:numFmt w:val="decimal"/>
      <w:lvlText w:val="%1."/>
      <w:lvlJc w:val="left"/>
      <w:pPr>
        <w:ind w:left="720" w:hanging="360"/>
      </w:pPr>
      <w:rPr>
        <w:b w:val="0"/>
        <w:bCs w:val="0"/>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555528"/>
    <w:multiLevelType w:val="multilevel"/>
    <w:tmpl w:val="A3EC2CB6"/>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color w:val="auto"/>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5"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7"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4306737C"/>
    <w:multiLevelType w:val="hybridMultilevel"/>
    <w:tmpl w:val="EA346E6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C1B835C8">
      <w:start w:val="1"/>
      <w:numFmt w:val="lowerLetter"/>
      <w:lvlText w:val="%3)"/>
      <w:lvlJc w:val="left"/>
      <w:pPr>
        <w:ind w:left="2160" w:hanging="180"/>
      </w:pPr>
      <w:rPr>
        <w:i w:val="0"/>
        <w:iCs/>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1" w15:restartNumberingAfterBreak="0">
    <w:nsid w:val="44F06D08"/>
    <w:multiLevelType w:val="hybridMultilevel"/>
    <w:tmpl w:val="D690EBAA"/>
    <w:lvl w:ilvl="0" w:tplc="83166248">
      <w:start w:val="1"/>
      <w:numFmt w:val="decimal"/>
      <w:lvlText w:val="%1)"/>
      <w:lvlJc w:val="left"/>
      <w:pPr>
        <w:ind w:left="502" w:hanging="360"/>
      </w:pPr>
      <w:rPr>
        <w:b w:val="0"/>
        <w:bCs w:val="0"/>
        <w:sz w:val="24"/>
        <w:szCs w:val="24"/>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42" w15:restartNumberingAfterBreak="0">
    <w:nsid w:val="47DC0B7D"/>
    <w:multiLevelType w:val="hybridMultilevel"/>
    <w:tmpl w:val="CD4A14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8"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15:restartNumberingAfterBreak="0">
    <w:nsid w:val="51614C4E"/>
    <w:multiLevelType w:val="multilevel"/>
    <w:tmpl w:val="16EE1806"/>
    <w:lvl w:ilvl="0">
      <w:start w:val="1"/>
      <w:numFmt w:val="decimal"/>
      <w:lvlText w:val="%1."/>
      <w:lvlJc w:val="left"/>
      <w:pPr>
        <w:tabs>
          <w:tab w:val="num" w:pos="360"/>
        </w:tabs>
        <w:ind w:left="360" w:hanging="360"/>
      </w:pPr>
      <w:rPr>
        <w:b w:val="0"/>
      </w:rPr>
    </w:lvl>
    <w:lvl w:ilvl="1">
      <w:start w:val="1"/>
      <w:numFmt w:val="lowerLetter"/>
      <w:lvlText w:val="%2)"/>
      <w:lvlJc w:val="left"/>
      <w:pPr>
        <w:tabs>
          <w:tab w:val="num" w:pos="785"/>
        </w:tabs>
        <w:ind w:left="851" w:hanging="426"/>
      </w:pPr>
    </w:lvl>
    <w:lvl w:ilvl="2">
      <w:start w:val="1"/>
      <w:numFmt w:val="bullet"/>
      <w:lvlText w:val=""/>
      <w:lvlJc w:val="left"/>
      <w:pPr>
        <w:tabs>
          <w:tab w:val="num" w:pos="2160"/>
        </w:tabs>
        <w:ind w:left="1276" w:hanging="425"/>
      </w:pPr>
      <w:rPr>
        <w:rFonts w:ascii="Symbol" w:hAnsi="Symbo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9"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1" w15:restartNumberingAfterBreak="0">
    <w:nsid w:val="5DE84958"/>
    <w:multiLevelType w:val="hybridMultilevel"/>
    <w:tmpl w:val="FCCE2816"/>
    <w:lvl w:ilvl="0" w:tplc="0F2A32EA">
      <w:start w:val="1"/>
      <w:numFmt w:val="decimal"/>
      <w:lvlText w:val="%1."/>
      <w:lvlJc w:val="left"/>
      <w:pPr>
        <w:tabs>
          <w:tab w:val="num" w:pos="900"/>
        </w:tabs>
        <w:ind w:left="900" w:hanging="360"/>
      </w:pPr>
      <w:rPr>
        <w:rFonts w:cs="Times New Roman"/>
      </w:rPr>
    </w:lvl>
    <w:lvl w:ilvl="1" w:tplc="3ACE4F2A">
      <w:start w:val="2"/>
      <w:numFmt w:val="bullet"/>
      <w:lvlText w:val="-"/>
      <w:lvlJc w:val="left"/>
      <w:pPr>
        <w:tabs>
          <w:tab w:val="num" w:pos="1620"/>
        </w:tabs>
        <w:ind w:left="1620" w:hanging="360"/>
      </w:pPr>
      <w:rPr>
        <w:rFonts w:ascii="Times New Roman" w:eastAsia="Times New Roman" w:hAnsi="Times New Roman" w:cs="Times New Roman" w:hint="default"/>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62"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4"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4" w15:restartNumberingAfterBreak="0">
    <w:nsid w:val="6ADA73C1"/>
    <w:multiLevelType w:val="hybridMultilevel"/>
    <w:tmpl w:val="CDC6DE30"/>
    <w:lvl w:ilvl="0" w:tplc="0415000B">
      <w:start w:val="1"/>
      <w:numFmt w:val="bullet"/>
      <w:lvlText w:val=""/>
      <w:lvlJc w:val="left"/>
      <w:pPr>
        <w:ind w:left="1141" w:hanging="360"/>
      </w:pPr>
      <w:rPr>
        <w:rFonts w:ascii="Wingdings" w:hAnsi="Wingdings" w:hint="default"/>
      </w:rPr>
    </w:lvl>
    <w:lvl w:ilvl="1" w:tplc="04150003">
      <w:start w:val="1"/>
      <w:numFmt w:val="bullet"/>
      <w:lvlText w:val="o"/>
      <w:lvlJc w:val="left"/>
      <w:pPr>
        <w:ind w:left="1861" w:hanging="360"/>
      </w:pPr>
      <w:rPr>
        <w:rFonts w:ascii="Courier New" w:hAnsi="Courier New" w:cs="Courier New" w:hint="default"/>
      </w:rPr>
    </w:lvl>
    <w:lvl w:ilvl="2" w:tplc="04150005">
      <w:start w:val="1"/>
      <w:numFmt w:val="bullet"/>
      <w:lvlText w:val=""/>
      <w:lvlJc w:val="left"/>
      <w:pPr>
        <w:ind w:left="2581" w:hanging="360"/>
      </w:pPr>
      <w:rPr>
        <w:rFonts w:ascii="Wingdings" w:hAnsi="Wingdings" w:hint="default"/>
      </w:rPr>
    </w:lvl>
    <w:lvl w:ilvl="3" w:tplc="04150001">
      <w:start w:val="1"/>
      <w:numFmt w:val="bullet"/>
      <w:lvlText w:val=""/>
      <w:lvlJc w:val="left"/>
      <w:pPr>
        <w:ind w:left="3301" w:hanging="360"/>
      </w:pPr>
      <w:rPr>
        <w:rFonts w:ascii="Symbol" w:hAnsi="Symbol" w:hint="default"/>
      </w:rPr>
    </w:lvl>
    <w:lvl w:ilvl="4" w:tplc="04150003">
      <w:start w:val="1"/>
      <w:numFmt w:val="bullet"/>
      <w:lvlText w:val="o"/>
      <w:lvlJc w:val="left"/>
      <w:pPr>
        <w:ind w:left="4021" w:hanging="360"/>
      </w:pPr>
      <w:rPr>
        <w:rFonts w:ascii="Courier New" w:hAnsi="Courier New" w:cs="Courier New" w:hint="default"/>
      </w:rPr>
    </w:lvl>
    <w:lvl w:ilvl="5" w:tplc="04150005">
      <w:start w:val="1"/>
      <w:numFmt w:val="bullet"/>
      <w:lvlText w:val=""/>
      <w:lvlJc w:val="left"/>
      <w:pPr>
        <w:ind w:left="4741" w:hanging="360"/>
      </w:pPr>
      <w:rPr>
        <w:rFonts w:ascii="Wingdings" w:hAnsi="Wingdings" w:hint="default"/>
      </w:rPr>
    </w:lvl>
    <w:lvl w:ilvl="6" w:tplc="04150001">
      <w:start w:val="1"/>
      <w:numFmt w:val="bullet"/>
      <w:lvlText w:val=""/>
      <w:lvlJc w:val="left"/>
      <w:pPr>
        <w:ind w:left="5461" w:hanging="360"/>
      </w:pPr>
      <w:rPr>
        <w:rFonts w:ascii="Symbol" w:hAnsi="Symbol" w:hint="default"/>
      </w:rPr>
    </w:lvl>
    <w:lvl w:ilvl="7" w:tplc="04150003">
      <w:start w:val="1"/>
      <w:numFmt w:val="bullet"/>
      <w:lvlText w:val="o"/>
      <w:lvlJc w:val="left"/>
      <w:pPr>
        <w:ind w:left="6181" w:hanging="360"/>
      </w:pPr>
      <w:rPr>
        <w:rFonts w:ascii="Courier New" w:hAnsi="Courier New" w:cs="Courier New" w:hint="default"/>
      </w:rPr>
    </w:lvl>
    <w:lvl w:ilvl="8" w:tplc="04150005">
      <w:start w:val="1"/>
      <w:numFmt w:val="bullet"/>
      <w:lvlText w:val=""/>
      <w:lvlJc w:val="left"/>
      <w:pPr>
        <w:ind w:left="6901" w:hanging="360"/>
      </w:pPr>
      <w:rPr>
        <w:rFonts w:ascii="Wingdings" w:hAnsi="Wingdings" w:hint="default"/>
      </w:rPr>
    </w:lvl>
  </w:abstractNum>
  <w:abstractNum w:abstractNumId="75"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DE944CF"/>
    <w:multiLevelType w:val="hybridMultilevel"/>
    <w:tmpl w:val="F24E5048"/>
    <w:lvl w:ilvl="0" w:tplc="D2909AD8">
      <w:start w:val="1"/>
      <w:numFmt w:val="decimal"/>
      <w:lvlText w:val="%1)"/>
      <w:lvlJc w:val="left"/>
      <w:pPr>
        <w:tabs>
          <w:tab w:val="num" w:pos="900"/>
        </w:tabs>
        <w:ind w:left="900" w:hanging="36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8"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2"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10D5F51"/>
    <w:multiLevelType w:val="hybridMultilevel"/>
    <w:tmpl w:val="D3644D90"/>
    <w:lvl w:ilvl="0" w:tplc="5B6E0A68">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85"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6"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7" w15:restartNumberingAfterBreak="0">
    <w:nsid w:val="73FF6034"/>
    <w:multiLevelType w:val="hybridMultilevel"/>
    <w:tmpl w:val="2012A7E2"/>
    <w:lvl w:ilvl="0" w:tplc="C7D8652A">
      <w:start w:val="1"/>
      <w:numFmt w:val="bullet"/>
      <w:lvlText w:val=""/>
      <w:lvlJc w:val="left"/>
      <w:pPr>
        <w:tabs>
          <w:tab w:val="num" w:pos="207"/>
        </w:tabs>
        <w:ind w:left="540" w:hanging="180"/>
      </w:pPr>
      <w:rPr>
        <w:rFonts w:ascii="Symbol" w:hAnsi="Symbol" w:hint="default"/>
      </w:rPr>
    </w:lvl>
    <w:lvl w:ilvl="1" w:tplc="2E08582A">
      <w:start w:val="1"/>
      <w:numFmt w:val="bullet"/>
      <w:lvlText w:val=""/>
      <w:lvlJc w:val="left"/>
      <w:pPr>
        <w:tabs>
          <w:tab w:val="num" w:pos="1437"/>
        </w:tabs>
        <w:ind w:left="1437" w:hanging="357"/>
      </w:pPr>
      <w:rPr>
        <w:rFonts w:ascii="Symbol" w:hAnsi="Symbol" w:hint="default"/>
      </w:rPr>
    </w:lvl>
    <w:lvl w:ilvl="2" w:tplc="0415000F">
      <w:start w:val="1"/>
      <w:numFmt w:val="decimal"/>
      <w:lvlText w:val="%3."/>
      <w:lvlJc w:val="left"/>
      <w:pPr>
        <w:tabs>
          <w:tab w:val="num" w:pos="2160"/>
        </w:tabs>
        <w:ind w:left="2160" w:hanging="360"/>
      </w:p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9"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CF62EA4"/>
    <w:multiLevelType w:val="hybridMultilevel"/>
    <w:tmpl w:val="2BBC56E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1545485408">
    <w:abstractNumId w:val="59"/>
  </w:num>
  <w:num w:numId="2" w16cid:durableId="1100492457">
    <w:abstractNumId w:val="81"/>
  </w:num>
  <w:num w:numId="3" w16cid:durableId="212085272">
    <w:abstractNumId w:val="2"/>
  </w:num>
  <w:num w:numId="4" w16cid:durableId="347560925">
    <w:abstractNumId w:val="60"/>
    <w:lvlOverride w:ilvl="0">
      <w:startOverride w:val="1"/>
    </w:lvlOverride>
  </w:num>
  <w:num w:numId="5" w16cid:durableId="46884633">
    <w:abstractNumId w:val="36"/>
    <w:lvlOverride w:ilvl="0">
      <w:startOverride w:val="1"/>
    </w:lvlOverride>
  </w:num>
  <w:num w:numId="6" w16cid:durableId="1416634934">
    <w:abstractNumId w:val="19"/>
  </w:num>
  <w:num w:numId="7" w16cid:durableId="828250425">
    <w:abstractNumId w:val="23"/>
  </w:num>
  <w:num w:numId="8" w16cid:durableId="592280680">
    <w:abstractNumId w:val="33"/>
  </w:num>
  <w:num w:numId="9" w16cid:durableId="607470480">
    <w:abstractNumId w:val="15"/>
  </w:num>
  <w:num w:numId="10" w16cid:durableId="1324578541">
    <w:abstractNumId w:val="37"/>
  </w:num>
  <w:num w:numId="11" w16cid:durableId="1780640544">
    <w:abstractNumId w:val="6"/>
  </w:num>
  <w:num w:numId="12" w16cid:durableId="1986886844">
    <w:abstractNumId w:val="52"/>
  </w:num>
  <w:num w:numId="13" w16cid:durableId="495265038">
    <w:abstractNumId w:val="67"/>
  </w:num>
  <w:num w:numId="14" w16cid:durableId="1776054687">
    <w:abstractNumId w:val="49"/>
  </w:num>
  <w:num w:numId="15" w16cid:durableId="1689484109">
    <w:abstractNumId w:val="68"/>
  </w:num>
  <w:num w:numId="16" w16cid:durableId="35785818">
    <w:abstractNumId w:val="62"/>
  </w:num>
  <w:num w:numId="17" w16cid:durableId="1031416993">
    <w:abstractNumId w:val="5"/>
  </w:num>
  <w:num w:numId="18" w16cid:durableId="1312127578">
    <w:abstractNumId w:val="46"/>
  </w:num>
  <w:num w:numId="19" w16cid:durableId="160946179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655583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719855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22519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3465006">
    <w:abstractNumId w:val="56"/>
  </w:num>
  <w:num w:numId="24" w16cid:durableId="912549567">
    <w:abstractNumId w:val="8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1824942">
    <w:abstractNumId w:val="3"/>
  </w:num>
  <w:num w:numId="26" w16cid:durableId="987980909">
    <w:abstractNumId w:val="89"/>
  </w:num>
  <w:num w:numId="27" w16cid:durableId="1063793852">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2220320">
    <w:abstractNumId w:val="48"/>
    <w:lvlOverride w:ilvl="0"/>
    <w:lvlOverride w:ilvl="1">
      <w:startOverride w:val="1"/>
    </w:lvlOverride>
    <w:lvlOverride w:ilvl="2"/>
    <w:lvlOverride w:ilvl="3"/>
    <w:lvlOverride w:ilvl="4"/>
    <w:lvlOverride w:ilvl="5"/>
    <w:lvlOverride w:ilvl="6"/>
    <w:lvlOverride w:ilvl="7"/>
    <w:lvlOverride w:ilvl="8"/>
  </w:num>
  <w:num w:numId="29" w16cid:durableId="1410929362">
    <w:abstractNumId w:val="34"/>
  </w:num>
  <w:num w:numId="30" w16cid:durableId="1173497986">
    <w:abstractNumId w:val="51"/>
  </w:num>
  <w:num w:numId="31" w16cid:durableId="171739187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28207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8128208">
    <w:abstractNumId w:val="64"/>
  </w:num>
  <w:num w:numId="34" w16cid:durableId="1524367846">
    <w:abstractNumId w:val="63"/>
  </w:num>
  <w:num w:numId="35" w16cid:durableId="15247052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7360349">
    <w:abstractNumId w:val="20"/>
  </w:num>
  <w:num w:numId="37" w16cid:durableId="15881478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713192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48968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7234688">
    <w:abstractNumId w:val="21"/>
  </w:num>
  <w:num w:numId="41" w16cid:durableId="1699162786">
    <w:abstractNumId w:val="72"/>
  </w:num>
  <w:num w:numId="42" w16cid:durableId="802237191">
    <w:abstractNumId w:val="11"/>
  </w:num>
  <w:num w:numId="43" w16cid:durableId="1330402366">
    <w:abstractNumId w:val="71"/>
  </w:num>
  <w:num w:numId="44" w16cid:durableId="1350259437">
    <w:abstractNumId w:val="18"/>
  </w:num>
  <w:num w:numId="45" w16cid:durableId="1195074956">
    <w:abstractNumId w:val="30"/>
  </w:num>
  <w:num w:numId="46" w16cid:durableId="187959509">
    <w:abstractNumId w:val="73"/>
  </w:num>
  <w:num w:numId="47" w16cid:durableId="1674454248">
    <w:abstractNumId w:val="83"/>
  </w:num>
  <w:num w:numId="48" w16cid:durableId="1193954211">
    <w:abstractNumId w:val="8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9" w16cid:durableId="1654527867">
    <w:abstractNumId w:val="7"/>
  </w:num>
  <w:num w:numId="50" w16cid:durableId="1848715637">
    <w:abstractNumId w:val="57"/>
  </w:num>
  <w:num w:numId="51" w16cid:durableId="474417857">
    <w:abstractNumId w:val="27"/>
  </w:num>
  <w:num w:numId="52" w16cid:durableId="161164890">
    <w:abstractNumId w:val="78"/>
  </w:num>
  <w:num w:numId="53" w16cid:durableId="766730921">
    <w:abstractNumId w:val="70"/>
  </w:num>
  <w:num w:numId="54" w16cid:durableId="1622999056">
    <w:abstractNumId w:val="47"/>
  </w:num>
  <w:num w:numId="55" w16cid:durableId="711226348">
    <w:abstractNumId w:val="26"/>
  </w:num>
  <w:num w:numId="56" w16cid:durableId="1881626220">
    <w:abstractNumId w:val="29"/>
  </w:num>
  <w:num w:numId="57" w16cid:durableId="1920095568">
    <w:abstractNumId w:val="10"/>
  </w:num>
  <w:num w:numId="58" w16cid:durableId="851259518">
    <w:abstractNumId w:val="45"/>
  </w:num>
  <w:num w:numId="59" w16cid:durableId="1467237852">
    <w:abstractNumId w:val="75"/>
  </w:num>
  <w:num w:numId="60" w16cid:durableId="1195267125">
    <w:abstractNumId w:val="22"/>
  </w:num>
  <w:num w:numId="61" w16cid:durableId="1668629033">
    <w:abstractNumId w:val="14"/>
  </w:num>
  <w:num w:numId="62" w16cid:durableId="2042823866">
    <w:abstractNumId w:val="28"/>
  </w:num>
  <w:num w:numId="63" w16cid:durableId="282734280">
    <w:abstractNumId w:val="58"/>
  </w:num>
  <w:num w:numId="64" w16cid:durableId="1314410126">
    <w:abstractNumId w:val="80"/>
  </w:num>
  <w:num w:numId="65" w16cid:durableId="1778714928">
    <w:abstractNumId w:val="85"/>
  </w:num>
  <w:num w:numId="66" w16cid:durableId="1865050234">
    <w:abstractNumId w:val="40"/>
  </w:num>
  <w:num w:numId="67" w16cid:durableId="213595068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04521195">
    <w:abstractNumId w:val="44"/>
  </w:num>
  <w:num w:numId="69" w16cid:durableId="355352510">
    <w:abstractNumId w:val="25"/>
  </w:num>
  <w:num w:numId="70" w16cid:durableId="183637717">
    <w:abstractNumId w:val="31"/>
  </w:num>
  <w:num w:numId="71" w16cid:durableId="276061120">
    <w:abstractNumId w:val="86"/>
  </w:num>
  <w:num w:numId="72" w16cid:durableId="1762987275">
    <w:abstractNumId w:val="50"/>
  </w:num>
  <w:num w:numId="73" w16cid:durableId="1649360382">
    <w:abstractNumId w:val="12"/>
  </w:num>
  <w:num w:numId="74" w16cid:durableId="2247554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55988281">
    <w:abstractNumId w:val="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101080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497271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003923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2292921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68957880">
    <w:abstractNumId w:val="6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42852219">
    <w:abstractNumId w:val="84"/>
  </w:num>
  <w:num w:numId="82" w16cid:durableId="10523869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25690203">
    <w:abstractNumId w:val="90"/>
  </w:num>
  <w:num w:numId="84" w16cid:durableId="1678389382">
    <w:abstractNumId w:val="53"/>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5" w16cid:durableId="749158617">
    <w:abstractNumId w:val="87"/>
    <w:lvlOverride w:ilvl="0"/>
    <w:lvlOverride w:ilvl="1"/>
    <w:lvlOverride w:ilvl="2">
      <w:startOverride w:val="1"/>
    </w:lvlOverride>
    <w:lvlOverride w:ilvl="3"/>
    <w:lvlOverride w:ilvl="4"/>
    <w:lvlOverride w:ilvl="5"/>
    <w:lvlOverride w:ilvl="6"/>
    <w:lvlOverride w:ilvl="7"/>
    <w:lvlOverride w:ilvl="8"/>
  </w:num>
  <w:num w:numId="86" w16cid:durableId="1634017398">
    <w:abstractNumId w:val="8"/>
  </w:num>
  <w:num w:numId="87" w16cid:durableId="989479877">
    <w:abstractNumId w:val="17"/>
  </w:num>
  <w:num w:numId="88" w16cid:durableId="1426998857">
    <w:abstractNumId w:val="16"/>
  </w:num>
  <w:num w:numId="89" w16cid:durableId="1992636298">
    <w:abstractNumId w:val="13"/>
  </w:num>
  <w:num w:numId="90" w16cid:durableId="370493113">
    <w:abstractNumId w:val="74"/>
  </w:num>
  <w:num w:numId="91" w16cid:durableId="219101926">
    <w:abstractNumId w:val="24"/>
  </w:num>
  <w:num w:numId="92" w16cid:durableId="2115438187">
    <w:abstractNumId w:val="1"/>
  </w:num>
  <w:num w:numId="93" w16cid:durableId="1407410793">
    <w:abstractNumId w:val="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3375"/>
    <w:rsid w:val="00013AB6"/>
    <w:rsid w:val="0002614B"/>
    <w:rsid w:val="0003020D"/>
    <w:rsid w:val="00031DAD"/>
    <w:rsid w:val="00033E97"/>
    <w:rsid w:val="00045E5C"/>
    <w:rsid w:val="000722E0"/>
    <w:rsid w:val="00087F9B"/>
    <w:rsid w:val="000B34BE"/>
    <w:rsid w:val="000B3C26"/>
    <w:rsid w:val="000E34BC"/>
    <w:rsid w:val="000F21AD"/>
    <w:rsid w:val="000F3711"/>
    <w:rsid w:val="00110644"/>
    <w:rsid w:val="001274EC"/>
    <w:rsid w:val="00154F27"/>
    <w:rsid w:val="001610AD"/>
    <w:rsid w:val="00163DAE"/>
    <w:rsid w:val="001657C1"/>
    <w:rsid w:val="00171E0D"/>
    <w:rsid w:val="00175A59"/>
    <w:rsid w:val="001B23B9"/>
    <w:rsid w:val="001B3B82"/>
    <w:rsid w:val="001B6295"/>
    <w:rsid w:val="001D0B52"/>
    <w:rsid w:val="001F248F"/>
    <w:rsid w:val="001F718C"/>
    <w:rsid w:val="002055B0"/>
    <w:rsid w:val="00215BA1"/>
    <w:rsid w:val="00224D82"/>
    <w:rsid w:val="00244E15"/>
    <w:rsid w:val="002561EE"/>
    <w:rsid w:val="00256780"/>
    <w:rsid w:val="00287544"/>
    <w:rsid w:val="002B2301"/>
    <w:rsid w:val="002B266F"/>
    <w:rsid w:val="002C2D03"/>
    <w:rsid w:val="002D4CFF"/>
    <w:rsid w:val="002D5D99"/>
    <w:rsid w:val="002F2EF7"/>
    <w:rsid w:val="00301140"/>
    <w:rsid w:val="00302DCC"/>
    <w:rsid w:val="00310498"/>
    <w:rsid w:val="003138B1"/>
    <w:rsid w:val="00325AFF"/>
    <w:rsid w:val="003404D4"/>
    <w:rsid w:val="003552F7"/>
    <w:rsid w:val="0035712B"/>
    <w:rsid w:val="00357145"/>
    <w:rsid w:val="003700E8"/>
    <w:rsid w:val="00380B03"/>
    <w:rsid w:val="00385E56"/>
    <w:rsid w:val="003862FD"/>
    <w:rsid w:val="003A74F1"/>
    <w:rsid w:val="003C6352"/>
    <w:rsid w:val="003D7F87"/>
    <w:rsid w:val="003E2245"/>
    <w:rsid w:val="003E311D"/>
    <w:rsid w:val="003E7AD8"/>
    <w:rsid w:val="004037E7"/>
    <w:rsid w:val="004161CF"/>
    <w:rsid w:val="00435481"/>
    <w:rsid w:val="00436107"/>
    <w:rsid w:val="00461A1C"/>
    <w:rsid w:val="00462135"/>
    <w:rsid w:val="0046726A"/>
    <w:rsid w:val="00470DA1"/>
    <w:rsid w:val="004947E0"/>
    <w:rsid w:val="00495E3A"/>
    <w:rsid w:val="004E4CF6"/>
    <w:rsid w:val="0050423A"/>
    <w:rsid w:val="00504A22"/>
    <w:rsid w:val="0052325A"/>
    <w:rsid w:val="00524C9B"/>
    <w:rsid w:val="00527943"/>
    <w:rsid w:val="00530DDD"/>
    <w:rsid w:val="00591B93"/>
    <w:rsid w:val="005C75B4"/>
    <w:rsid w:val="005D2692"/>
    <w:rsid w:val="005D5ED1"/>
    <w:rsid w:val="005E4A43"/>
    <w:rsid w:val="00600F93"/>
    <w:rsid w:val="00606072"/>
    <w:rsid w:val="0061211C"/>
    <w:rsid w:val="00615E97"/>
    <w:rsid w:val="006176B5"/>
    <w:rsid w:val="00623441"/>
    <w:rsid w:val="00650533"/>
    <w:rsid w:val="00653FB5"/>
    <w:rsid w:val="006771DB"/>
    <w:rsid w:val="0068591C"/>
    <w:rsid w:val="0068640A"/>
    <w:rsid w:val="00690576"/>
    <w:rsid w:val="006B1DAB"/>
    <w:rsid w:val="006B5AE9"/>
    <w:rsid w:val="006C315B"/>
    <w:rsid w:val="006C5BF0"/>
    <w:rsid w:val="006D56DE"/>
    <w:rsid w:val="006D67C0"/>
    <w:rsid w:val="006E0991"/>
    <w:rsid w:val="007115A8"/>
    <w:rsid w:val="00746A4E"/>
    <w:rsid w:val="00763B6B"/>
    <w:rsid w:val="00764E86"/>
    <w:rsid w:val="00766DCC"/>
    <w:rsid w:val="0077762E"/>
    <w:rsid w:val="00796217"/>
    <w:rsid w:val="007B05FA"/>
    <w:rsid w:val="007B6552"/>
    <w:rsid w:val="007B7357"/>
    <w:rsid w:val="007C3793"/>
    <w:rsid w:val="007D5ED9"/>
    <w:rsid w:val="007D6144"/>
    <w:rsid w:val="008033A7"/>
    <w:rsid w:val="00825D9B"/>
    <w:rsid w:val="00835A8F"/>
    <w:rsid w:val="0083637C"/>
    <w:rsid w:val="00842F19"/>
    <w:rsid w:val="00862342"/>
    <w:rsid w:val="00893198"/>
    <w:rsid w:val="008A7F40"/>
    <w:rsid w:val="008D03E9"/>
    <w:rsid w:val="008D124C"/>
    <w:rsid w:val="008F0479"/>
    <w:rsid w:val="009054C0"/>
    <w:rsid w:val="0092214C"/>
    <w:rsid w:val="00924482"/>
    <w:rsid w:val="00945EC2"/>
    <w:rsid w:val="00976BB2"/>
    <w:rsid w:val="009800A4"/>
    <w:rsid w:val="0099502A"/>
    <w:rsid w:val="009A0786"/>
    <w:rsid w:val="009A72DC"/>
    <w:rsid w:val="009E0AC1"/>
    <w:rsid w:val="009F7B2A"/>
    <w:rsid w:val="00A11EAE"/>
    <w:rsid w:val="00A219FA"/>
    <w:rsid w:val="00A35DE3"/>
    <w:rsid w:val="00A41769"/>
    <w:rsid w:val="00A44219"/>
    <w:rsid w:val="00A53774"/>
    <w:rsid w:val="00A5640C"/>
    <w:rsid w:val="00A57EB2"/>
    <w:rsid w:val="00A8260D"/>
    <w:rsid w:val="00A93669"/>
    <w:rsid w:val="00A9615A"/>
    <w:rsid w:val="00AA0822"/>
    <w:rsid w:val="00AA5198"/>
    <w:rsid w:val="00B00832"/>
    <w:rsid w:val="00B3036C"/>
    <w:rsid w:val="00B5160A"/>
    <w:rsid w:val="00B5338B"/>
    <w:rsid w:val="00B625CB"/>
    <w:rsid w:val="00B777C7"/>
    <w:rsid w:val="00BB08A0"/>
    <w:rsid w:val="00BB0FC6"/>
    <w:rsid w:val="00BB45F9"/>
    <w:rsid w:val="00BF06D6"/>
    <w:rsid w:val="00BF6E6A"/>
    <w:rsid w:val="00BF7861"/>
    <w:rsid w:val="00C478AF"/>
    <w:rsid w:val="00C52D44"/>
    <w:rsid w:val="00C72BFA"/>
    <w:rsid w:val="00C81E2B"/>
    <w:rsid w:val="00C956A0"/>
    <w:rsid w:val="00CA0228"/>
    <w:rsid w:val="00CB04CB"/>
    <w:rsid w:val="00CC4DED"/>
    <w:rsid w:val="00CF4C5C"/>
    <w:rsid w:val="00D0075C"/>
    <w:rsid w:val="00D01499"/>
    <w:rsid w:val="00D016BC"/>
    <w:rsid w:val="00D12918"/>
    <w:rsid w:val="00D22BD0"/>
    <w:rsid w:val="00D35D4B"/>
    <w:rsid w:val="00D46DCF"/>
    <w:rsid w:val="00D5458D"/>
    <w:rsid w:val="00D65AA2"/>
    <w:rsid w:val="00D95D38"/>
    <w:rsid w:val="00DA5EEF"/>
    <w:rsid w:val="00DB2067"/>
    <w:rsid w:val="00DB69C9"/>
    <w:rsid w:val="00DD593F"/>
    <w:rsid w:val="00DD677A"/>
    <w:rsid w:val="00E02040"/>
    <w:rsid w:val="00E23CBF"/>
    <w:rsid w:val="00E37282"/>
    <w:rsid w:val="00E61631"/>
    <w:rsid w:val="00E616AC"/>
    <w:rsid w:val="00E66F3D"/>
    <w:rsid w:val="00EB5DFE"/>
    <w:rsid w:val="00EC2261"/>
    <w:rsid w:val="00EC5558"/>
    <w:rsid w:val="00ED2BAF"/>
    <w:rsid w:val="00ED4FBD"/>
    <w:rsid w:val="00EF14A2"/>
    <w:rsid w:val="00F056D7"/>
    <w:rsid w:val="00F3340D"/>
    <w:rsid w:val="00F5483D"/>
    <w:rsid w:val="00F63274"/>
    <w:rsid w:val="00F66B73"/>
    <w:rsid w:val="00F720A0"/>
    <w:rsid w:val="00F8485B"/>
    <w:rsid w:val="00F84C78"/>
    <w:rsid w:val="00F856CB"/>
    <w:rsid w:val="00FF4CA6"/>
    <w:rsid w:val="00FF66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C616E02E-41D1-4B85-AE6F-09243DDA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character" w:styleId="Nierozpoznanawzmianka">
    <w:name w:val="Unresolved Mention"/>
    <w:basedOn w:val="Domylnaczcionkaakapitu"/>
    <w:uiPriority w:val="99"/>
    <w:semiHidden/>
    <w:unhideWhenUsed/>
    <w:rsid w:val="00777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fo.coig.biz/index/kontakt" TargetMode="External"/><Relationship Id="rId18" Type="http://schemas.openxmlformats.org/officeDocument/2006/relationships/hyperlink" Target="https://laip-pgg.coig.biz" TargetMode="External"/><Relationship Id="rId26" Type="http://schemas.openxmlformats.org/officeDocument/2006/relationships/hyperlink" Target="mailto:c.kinder@pgg.pl" TargetMode="External"/><Relationship Id="rId3" Type="http://schemas.openxmlformats.org/officeDocument/2006/relationships/customXml" Target="../customXml/item3.xml"/><Relationship Id="rId21" Type="http://schemas.openxmlformats.org/officeDocument/2006/relationships/hyperlink" Target="https://laip-pgg.coig.biz"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hyperlink" Target="mailto:c.kinder@pgg.pl"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https://laip-pgg.coig.biz/regulamin/historia"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mailto:clm.katowice@pgg.pl" TargetMode="External"/><Relationship Id="rId32" Type="http://schemas.openxmlformats.org/officeDocument/2006/relationships/hyperlink" Target="https://korporacja.pgg.pl/dostawcy/przetargi" TargetMode="External"/><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hyperlink" Target="mailto:sent.centrala@pgg.pl" TargetMode="External"/><Relationship Id="rId28" Type="http://schemas.openxmlformats.org/officeDocument/2006/relationships/image" Target="media/image1.emf"/><Relationship Id="rId36" Type="http://schemas.openxmlformats.org/officeDocument/2006/relationships/theme" Target="theme/theme1.xml"/><Relationship Id="rId10" Type="http://schemas.openxmlformats.org/officeDocument/2006/relationships/hyperlink" Target="http://www.pgg.pl" TargetMode="External"/><Relationship Id="rId19" Type="http://schemas.openxmlformats.org/officeDocument/2006/relationships/hyperlink" Target="https://laip-pgg.coig.biz/" TargetMode="External"/><Relationship Id="rId31" Type="http://schemas.openxmlformats.org/officeDocument/2006/relationships/hyperlink" Target="mailto:ksef.zal@pgg.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hyperlink" Target="http://www.kwsa.pl/dostawcy/przetargi" TargetMode="External"/><Relationship Id="rId27" Type="http://schemas.openxmlformats.org/officeDocument/2006/relationships/hyperlink" Target="mailto:sent.centrala@pgg.pl" TargetMode="External"/><Relationship Id="rId30" Type="http://schemas.openxmlformats.org/officeDocument/2006/relationships/image" Target="media/image3.emf"/><Relationship Id="rId35"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B12F9E-0696-4298-88FF-C31F03543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17013</Words>
  <Characters>102080</Characters>
  <Application>Microsoft Office Word</Application>
  <DocSecurity>0</DocSecurity>
  <Lines>850</Lines>
  <Paragraphs>237</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118856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Polywka</dc:creator>
  <cp:lastModifiedBy>Czesław Kinder</cp:lastModifiedBy>
  <cp:revision>2</cp:revision>
  <cp:lastPrinted>2026-05-15T06:24:00Z</cp:lastPrinted>
  <dcterms:created xsi:type="dcterms:W3CDTF">2026-05-15T07:25:00Z</dcterms:created>
  <dcterms:modified xsi:type="dcterms:W3CDTF">2026-05-15T07:25:00Z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